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F7" w:rsidRPr="004F4575" w:rsidRDefault="004665F7" w:rsidP="004665F7">
      <w:pPr>
        <w:spacing w:line="360" w:lineRule="auto"/>
        <w:jc w:val="center"/>
        <w:rPr>
          <w:b/>
          <w:i/>
          <w:sz w:val="40"/>
          <w:szCs w:val="40"/>
        </w:rPr>
      </w:pPr>
    </w:p>
    <w:p w:rsidR="004665F7" w:rsidRPr="004F4575" w:rsidRDefault="004665F7" w:rsidP="004665F7">
      <w:pPr>
        <w:spacing w:line="360" w:lineRule="auto"/>
        <w:jc w:val="center"/>
        <w:rPr>
          <w:b/>
          <w:i/>
          <w:sz w:val="28"/>
          <w:szCs w:val="28"/>
        </w:rPr>
      </w:pPr>
    </w:p>
    <w:p w:rsidR="004665F7" w:rsidRPr="004F4575" w:rsidRDefault="004665F7" w:rsidP="004665F7">
      <w:pPr>
        <w:spacing w:line="360" w:lineRule="auto"/>
        <w:jc w:val="center"/>
        <w:rPr>
          <w:b/>
          <w:i/>
          <w:sz w:val="28"/>
          <w:szCs w:val="28"/>
        </w:rPr>
      </w:pPr>
    </w:p>
    <w:p w:rsidR="004665F7" w:rsidRPr="004F4575" w:rsidRDefault="004665F7" w:rsidP="004665F7">
      <w:pPr>
        <w:spacing w:line="360" w:lineRule="auto"/>
        <w:jc w:val="center"/>
        <w:rPr>
          <w:b/>
          <w:i/>
          <w:sz w:val="28"/>
          <w:szCs w:val="28"/>
        </w:rPr>
      </w:pPr>
    </w:p>
    <w:p w:rsidR="004665F7" w:rsidRPr="004F4575" w:rsidRDefault="004665F7" w:rsidP="004665F7">
      <w:pPr>
        <w:spacing w:line="360" w:lineRule="auto"/>
        <w:jc w:val="center"/>
        <w:rPr>
          <w:b/>
          <w:i/>
          <w:sz w:val="28"/>
          <w:szCs w:val="28"/>
        </w:rPr>
      </w:pPr>
    </w:p>
    <w:p w:rsidR="004665F7" w:rsidRPr="006D1E12" w:rsidRDefault="004665F7" w:rsidP="004665F7">
      <w:pPr>
        <w:spacing w:line="360" w:lineRule="auto"/>
        <w:jc w:val="center"/>
        <w:rPr>
          <w:i/>
          <w:szCs w:val="24"/>
          <w:lang w:val="nn-NO"/>
        </w:rPr>
      </w:pPr>
      <w:r w:rsidRPr="006D1E12">
        <w:rPr>
          <w:i/>
          <w:szCs w:val="24"/>
          <w:lang w:val="nn-NO"/>
        </w:rPr>
        <w:t>Saksliste</w:t>
      </w:r>
    </w:p>
    <w:p w:rsidR="004665F7" w:rsidRPr="006D1E12" w:rsidRDefault="004665F7" w:rsidP="004665F7">
      <w:pPr>
        <w:spacing w:line="360" w:lineRule="auto"/>
        <w:jc w:val="center"/>
        <w:rPr>
          <w:b/>
          <w:sz w:val="28"/>
          <w:szCs w:val="28"/>
          <w:lang w:val="nn-NO"/>
        </w:rPr>
      </w:pPr>
    </w:p>
    <w:p w:rsidR="004665F7" w:rsidRPr="006D1E12" w:rsidRDefault="004665F7" w:rsidP="004665F7">
      <w:pPr>
        <w:spacing w:line="360" w:lineRule="auto"/>
        <w:jc w:val="center"/>
        <w:rPr>
          <w:b/>
          <w:sz w:val="28"/>
          <w:szCs w:val="28"/>
          <w:lang w:val="nn-NO"/>
        </w:rPr>
      </w:pPr>
      <w:r w:rsidRPr="006D1E12">
        <w:rPr>
          <w:b/>
          <w:sz w:val="28"/>
          <w:szCs w:val="28"/>
          <w:lang w:val="nn-NO"/>
        </w:rPr>
        <w:t xml:space="preserve">Årsmøte </w:t>
      </w:r>
      <w:r w:rsidR="00A8206B" w:rsidRPr="006D1E12">
        <w:rPr>
          <w:b/>
          <w:sz w:val="28"/>
          <w:szCs w:val="28"/>
          <w:lang w:val="nn-NO"/>
        </w:rPr>
        <w:t>2015/16</w:t>
      </w:r>
    </w:p>
    <w:p w:rsidR="004665F7" w:rsidRPr="006D1E12" w:rsidRDefault="004665F7" w:rsidP="004665F7">
      <w:pPr>
        <w:spacing w:line="360" w:lineRule="auto"/>
        <w:jc w:val="center"/>
        <w:rPr>
          <w:b/>
          <w:sz w:val="28"/>
          <w:szCs w:val="28"/>
          <w:lang w:val="nn-NO"/>
        </w:rPr>
      </w:pPr>
      <w:r w:rsidRPr="006D1E12">
        <w:rPr>
          <w:b/>
          <w:sz w:val="28"/>
          <w:szCs w:val="28"/>
          <w:lang w:val="nn-NO"/>
        </w:rPr>
        <w:t>Tromsø Storm Ungdom</w:t>
      </w:r>
    </w:p>
    <w:p w:rsidR="004665F7" w:rsidRPr="006D1E12" w:rsidRDefault="00895E9C" w:rsidP="004665F7">
      <w:pPr>
        <w:spacing w:line="360" w:lineRule="auto"/>
        <w:jc w:val="center"/>
        <w:rPr>
          <w:b/>
          <w:sz w:val="28"/>
          <w:szCs w:val="28"/>
          <w:lang w:val="nn-NO"/>
        </w:rPr>
      </w:pPr>
      <w:r>
        <w:rPr>
          <w:b/>
          <w:sz w:val="28"/>
          <w:szCs w:val="28"/>
          <w:lang w:val="nn-NO"/>
        </w:rPr>
        <w:t>20</w:t>
      </w:r>
      <w:r w:rsidR="00A8206B" w:rsidRPr="006D1E12">
        <w:rPr>
          <w:b/>
          <w:sz w:val="28"/>
          <w:szCs w:val="28"/>
          <w:lang w:val="nn-NO"/>
        </w:rPr>
        <w:t>.06 2016</w:t>
      </w:r>
    </w:p>
    <w:p w:rsidR="004665F7" w:rsidRPr="006D1E12" w:rsidRDefault="004665F7" w:rsidP="004665F7">
      <w:pPr>
        <w:spacing w:line="360" w:lineRule="auto"/>
        <w:rPr>
          <w:b/>
          <w:i/>
          <w:sz w:val="28"/>
          <w:szCs w:val="28"/>
          <w:lang w:val="nn-NO"/>
        </w:rPr>
      </w:pPr>
    </w:p>
    <w:p w:rsidR="004665F7" w:rsidRPr="006D1E12" w:rsidRDefault="004665F7" w:rsidP="004665F7">
      <w:pPr>
        <w:spacing w:line="360" w:lineRule="auto"/>
        <w:rPr>
          <w:b/>
          <w:i/>
          <w:sz w:val="28"/>
          <w:szCs w:val="28"/>
          <w:lang w:val="nn-NO"/>
        </w:rPr>
      </w:pPr>
    </w:p>
    <w:p w:rsidR="004665F7" w:rsidRPr="006D1E12" w:rsidRDefault="004665F7" w:rsidP="004665F7">
      <w:pPr>
        <w:spacing w:line="360" w:lineRule="auto"/>
        <w:rPr>
          <w:i/>
          <w:lang w:val="nn-NO"/>
        </w:rPr>
      </w:pPr>
    </w:p>
    <w:p w:rsidR="004665F7" w:rsidRPr="004F4575" w:rsidRDefault="004665F7" w:rsidP="004665F7">
      <w:pPr>
        <w:numPr>
          <w:ilvl w:val="0"/>
          <w:numId w:val="2"/>
        </w:numPr>
        <w:tabs>
          <w:tab w:val="clear" w:pos="720"/>
          <w:tab w:val="num" w:pos="1985"/>
        </w:tabs>
        <w:spacing w:line="360" w:lineRule="auto"/>
        <w:ind w:left="1984" w:hanging="357"/>
      </w:pPr>
      <w:r w:rsidRPr="004F4575">
        <w:t>Valg av møteleder og referent</w:t>
      </w:r>
    </w:p>
    <w:p w:rsidR="004665F7" w:rsidRPr="004F4575" w:rsidRDefault="004665F7" w:rsidP="004665F7">
      <w:pPr>
        <w:numPr>
          <w:ilvl w:val="0"/>
          <w:numId w:val="2"/>
        </w:numPr>
        <w:tabs>
          <w:tab w:val="clear" w:pos="720"/>
          <w:tab w:val="num" w:pos="1985"/>
        </w:tabs>
        <w:spacing w:line="360" w:lineRule="auto"/>
        <w:ind w:left="1984" w:hanging="357"/>
      </w:pPr>
      <w:r w:rsidRPr="004F4575">
        <w:t>Godkjenning av innkalling og dagsorden</w:t>
      </w:r>
    </w:p>
    <w:p w:rsidR="004665F7" w:rsidRPr="004F4575" w:rsidRDefault="00A8206B" w:rsidP="004665F7">
      <w:pPr>
        <w:numPr>
          <w:ilvl w:val="0"/>
          <w:numId w:val="2"/>
        </w:numPr>
        <w:tabs>
          <w:tab w:val="clear" w:pos="720"/>
          <w:tab w:val="num" w:pos="1985"/>
        </w:tabs>
        <w:spacing w:line="360" w:lineRule="auto"/>
        <w:ind w:left="1984" w:hanging="357"/>
      </w:pPr>
      <w:r>
        <w:t>Årsmelding 2015/2016</w:t>
      </w:r>
    </w:p>
    <w:p w:rsidR="004665F7" w:rsidRPr="004F4575" w:rsidRDefault="00A8206B" w:rsidP="004665F7">
      <w:pPr>
        <w:numPr>
          <w:ilvl w:val="0"/>
          <w:numId w:val="2"/>
        </w:numPr>
        <w:tabs>
          <w:tab w:val="clear" w:pos="720"/>
          <w:tab w:val="num" w:pos="1985"/>
        </w:tabs>
        <w:spacing w:line="360" w:lineRule="auto"/>
        <w:ind w:left="1984" w:hanging="357"/>
      </w:pPr>
      <w:r>
        <w:t>Kontingenter 2016/2017</w:t>
      </w:r>
    </w:p>
    <w:p w:rsidR="004665F7" w:rsidRPr="004F4575" w:rsidRDefault="00A8206B" w:rsidP="004665F7">
      <w:pPr>
        <w:numPr>
          <w:ilvl w:val="0"/>
          <w:numId w:val="2"/>
        </w:numPr>
        <w:tabs>
          <w:tab w:val="clear" w:pos="720"/>
          <w:tab w:val="num" w:pos="1985"/>
        </w:tabs>
        <w:spacing w:line="360" w:lineRule="auto"/>
        <w:ind w:left="1984" w:hanging="357"/>
      </w:pPr>
      <w:r>
        <w:t>Regnskap 2015/2016</w:t>
      </w:r>
    </w:p>
    <w:p w:rsidR="004665F7" w:rsidRDefault="00A8206B" w:rsidP="004665F7">
      <w:pPr>
        <w:numPr>
          <w:ilvl w:val="0"/>
          <w:numId w:val="2"/>
        </w:numPr>
        <w:tabs>
          <w:tab w:val="clear" w:pos="720"/>
          <w:tab w:val="num" w:pos="1985"/>
        </w:tabs>
        <w:spacing w:line="360" w:lineRule="auto"/>
        <w:ind w:left="1984" w:hanging="357"/>
      </w:pPr>
      <w:r>
        <w:t>Budsjett 2016/2017</w:t>
      </w:r>
      <w:r w:rsidR="004665F7" w:rsidRPr="004F4575">
        <w:t xml:space="preserve"> </w:t>
      </w:r>
    </w:p>
    <w:p w:rsidR="00D455C5" w:rsidRPr="004F4575" w:rsidRDefault="00D455C5" w:rsidP="004665F7">
      <w:pPr>
        <w:numPr>
          <w:ilvl w:val="0"/>
          <w:numId w:val="2"/>
        </w:numPr>
        <w:tabs>
          <w:tab w:val="clear" w:pos="720"/>
          <w:tab w:val="num" w:pos="1985"/>
        </w:tabs>
        <w:spacing w:line="360" w:lineRule="auto"/>
        <w:ind w:left="1984" w:hanging="357"/>
      </w:pPr>
      <w:r>
        <w:t>Trener og styre kompensasjon</w:t>
      </w:r>
    </w:p>
    <w:p w:rsidR="004665F7" w:rsidRPr="004F4575" w:rsidRDefault="004665F7" w:rsidP="004665F7">
      <w:pPr>
        <w:numPr>
          <w:ilvl w:val="0"/>
          <w:numId w:val="2"/>
        </w:numPr>
        <w:tabs>
          <w:tab w:val="clear" w:pos="720"/>
          <w:tab w:val="num" w:pos="1985"/>
        </w:tabs>
        <w:spacing w:line="360" w:lineRule="auto"/>
        <w:ind w:left="1984" w:hanging="357"/>
      </w:pPr>
      <w:r w:rsidRPr="004F4575">
        <w:t>Valg</w:t>
      </w:r>
    </w:p>
    <w:p w:rsidR="004665F7" w:rsidRPr="004F4575" w:rsidRDefault="004665F7" w:rsidP="004665F7">
      <w:pPr>
        <w:numPr>
          <w:ilvl w:val="0"/>
          <w:numId w:val="2"/>
        </w:numPr>
        <w:tabs>
          <w:tab w:val="clear" w:pos="720"/>
          <w:tab w:val="num" w:pos="1985"/>
        </w:tabs>
        <w:spacing w:line="360" w:lineRule="auto"/>
        <w:ind w:left="1984" w:hanging="357"/>
      </w:pPr>
      <w:r w:rsidRPr="004F4575">
        <w:t>Innkomne saker</w:t>
      </w:r>
    </w:p>
    <w:p w:rsidR="004665F7" w:rsidRPr="004F4575" w:rsidRDefault="004665F7" w:rsidP="004665F7">
      <w:pPr>
        <w:spacing w:line="360" w:lineRule="auto"/>
        <w:rPr>
          <w:i/>
        </w:rPr>
      </w:pPr>
    </w:p>
    <w:p w:rsidR="004665F7" w:rsidRPr="004F4575" w:rsidRDefault="004665F7" w:rsidP="004665F7">
      <w:pPr>
        <w:spacing w:line="360" w:lineRule="auto"/>
        <w:rPr>
          <w:i/>
        </w:rPr>
      </w:pPr>
    </w:p>
    <w:p w:rsidR="004665F7" w:rsidRPr="004F4575" w:rsidRDefault="004665F7" w:rsidP="004665F7">
      <w:pPr>
        <w:spacing w:line="360" w:lineRule="auto"/>
        <w:rPr>
          <w:i/>
        </w:rPr>
      </w:pPr>
    </w:p>
    <w:p w:rsidR="004665F7" w:rsidRPr="004F4575" w:rsidRDefault="004665F7" w:rsidP="004665F7">
      <w:pPr>
        <w:spacing w:line="360" w:lineRule="auto"/>
        <w:rPr>
          <w:i/>
        </w:rPr>
      </w:pPr>
    </w:p>
    <w:p w:rsidR="004665F7" w:rsidRPr="004F4575" w:rsidRDefault="004665F7" w:rsidP="004665F7">
      <w:pPr>
        <w:spacing w:line="360" w:lineRule="auto"/>
        <w:jc w:val="center"/>
        <w:rPr>
          <w:i/>
        </w:rPr>
      </w:pPr>
    </w:p>
    <w:p w:rsidR="004665F7" w:rsidRPr="004F4575" w:rsidRDefault="004665F7" w:rsidP="004665F7">
      <w:pPr>
        <w:spacing w:line="360" w:lineRule="auto"/>
        <w:jc w:val="center"/>
        <w:rPr>
          <w:i/>
        </w:rPr>
      </w:pPr>
    </w:p>
    <w:p w:rsidR="004665F7" w:rsidRPr="004F4575" w:rsidRDefault="004665F7" w:rsidP="004665F7">
      <w:pPr>
        <w:spacing w:line="360" w:lineRule="auto"/>
        <w:jc w:val="center"/>
        <w:rPr>
          <w:i/>
        </w:rPr>
      </w:pPr>
    </w:p>
    <w:p w:rsidR="004665F7" w:rsidRPr="004F4575" w:rsidRDefault="004665F7" w:rsidP="004665F7">
      <w:pPr>
        <w:spacing w:line="360" w:lineRule="auto"/>
        <w:jc w:val="center"/>
        <w:rPr>
          <w:i/>
        </w:rPr>
      </w:pPr>
    </w:p>
    <w:p w:rsidR="004665F7" w:rsidRPr="004F4575" w:rsidRDefault="004665F7" w:rsidP="004665F7">
      <w:pPr>
        <w:spacing w:line="360" w:lineRule="auto"/>
        <w:jc w:val="center"/>
        <w:rPr>
          <w:i/>
        </w:rPr>
      </w:pPr>
    </w:p>
    <w:p w:rsidR="004665F7" w:rsidRPr="004F4575" w:rsidRDefault="004665F7" w:rsidP="004665F7">
      <w:pPr>
        <w:spacing w:line="360" w:lineRule="auto"/>
        <w:rPr>
          <w:i/>
        </w:rPr>
        <w:sectPr w:rsidR="004665F7" w:rsidRPr="004F4575" w:rsidSect="004665F7">
          <w:headerReference w:type="default" r:id="rId8"/>
          <w:footerReference w:type="even" r:id="rId9"/>
          <w:footerReference w:type="default" r:id="rId10"/>
          <w:pgSz w:w="11906" w:h="16838"/>
          <w:pgMar w:top="1985" w:right="1699" w:bottom="1440" w:left="1800" w:header="720" w:footer="1080" w:gutter="0"/>
          <w:cols w:space="720"/>
        </w:sectPr>
      </w:pPr>
    </w:p>
    <w:p w:rsidR="004665F7" w:rsidRPr="004F4575" w:rsidRDefault="004665F7" w:rsidP="004665F7">
      <w:pPr>
        <w:spacing w:line="360" w:lineRule="auto"/>
        <w:jc w:val="center"/>
        <w:rPr>
          <w:b/>
          <w:i/>
          <w:sz w:val="40"/>
          <w:szCs w:val="40"/>
        </w:rPr>
      </w:pPr>
      <w:r w:rsidRPr="004F4575">
        <w:rPr>
          <w:b/>
          <w:i/>
          <w:sz w:val="40"/>
          <w:szCs w:val="40"/>
        </w:rPr>
        <w:lastRenderedPageBreak/>
        <w:t>Årsmelding</w:t>
      </w:r>
    </w:p>
    <w:p w:rsidR="004665F7" w:rsidRPr="004F4575" w:rsidRDefault="004665F7" w:rsidP="004665F7">
      <w:pPr>
        <w:spacing w:line="360" w:lineRule="auto"/>
        <w:jc w:val="center"/>
        <w:rPr>
          <w:b/>
          <w:i/>
          <w:sz w:val="40"/>
          <w:szCs w:val="40"/>
        </w:rPr>
      </w:pPr>
      <w:r w:rsidRPr="004F4575">
        <w:rPr>
          <w:b/>
          <w:i/>
          <w:sz w:val="40"/>
          <w:szCs w:val="40"/>
        </w:rPr>
        <w:t>Tromsø Storm Ungdom</w:t>
      </w:r>
    </w:p>
    <w:p w:rsidR="004665F7" w:rsidRPr="004F4575" w:rsidRDefault="0086324C" w:rsidP="004665F7">
      <w:pPr>
        <w:spacing w:line="360" w:lineRule="auto"/>
        <w:jc w:val="center"/>
        <w:rPr>
          <w:sz w:val="28"/>
          <w:szCs w:val="28"/>
        </w:rPr>
      </w:pPr>
      <w:r>
        <w:rPr>
          <w:b/>
          <w:i/>
          <w:sz w:val="40"/>
          <w:szCs w:val="40"/>
        </w:rPr>
        <w:t>2015/2016</w:t>
      </w:r>
    </w:p>
    <w:sdt>
      <w:sdtPr>
        <w:rPr>
          <w:rFonts w:ascii="Times New Roman" w:eastAsia="Times New Roman" w:hAnsi="Times New Roman" w:cs="Times New Roman"/>
          <w:b w:val="0"/>
          <w:bCs w:val="0"/>
          <w:color w:val="auto"/>
          <w:sz w:val="24"/>
          <w:szCs w:val="20"/>
        </w:rPr>
        <w:id w:val="1760858545"/>
        <w:docPartObj>
          <w:docPartGallery w:val="Table of Contents"/>
          <w:docPartUnique/>
        </w:docPartObj>
      </w:sdtPr>
      <w:sdtContent>
        <w:p w:rsidR="004665F7" w:rsidRDefault="004665F7">
          <w:pPr>
            <w:pStyle w:val="Overskriftforinnholdsfortegnelse"/>
          </w:pPr>
          <w:r>
            <w:t>Innholdsfortegnelse</w:t>
          </w:r>
        </w:p>
        <w:p w:rsidR="00D455C5" w:rsidRDefault="00457877">
          <w:pPr>
            <w:pStyle w:val="INNH1"/>
            <w:tabs>
              <w:tab w:val="right" w:leader="dot" w:pos="8397"/>
            </w:tabs>
            <w:rPr>
              <w:rFonts w:asciiTheme="minorHAnsi" w:eastAsiaTheme="minorEastAsia" w:hAnsiTheme="minorHAnsi" w:cstheme="minorBidi"/>
              <w:noProof/>
              <w:sz w:val="22"/>
              <w:szCs w:val="22"/>
              <w:lang w:eastAsia="nb-NO"/>
            </w:rPr>
          </w:pPr>
          <w:r>
            <w:fldChar w:fldCharType="begin"/>
          </w:r>
          <w:r w:rsidR="004665F7">
            <w:instrText xml:space="preserve"> TOC \o "1-3" \h \z \u </w:instrText>
          </w:r>
          <w:r>
            <w:fldChar w:fldCharType="separate"/>
          </w:r>
          <w:hyperlink w:anchor="_Toc454137127" w:history="1">
            <w:r w:rsidR="00D455C5" w:rsidRPr="006A7C68">
              <w:rPr>
                <w:rStyle w:val="Hyperkobling"/>
                <w:noProof/>
              </w:rPr>
              <w:t>Innledning</w:t>
            </w:r>
            <w:r w:rsidR="00D455C5">
              <w:rPr>
                <w:noProof/>
                <w:webHidden/>
              </w:rPr>
              <w:tab/>
            </w:r>
            <w:r w:rsidR="00D455C5">
              <w:rPr>
                <w:noProof/>
                <w:webHidden/>
              </w:rPr>
              <w:fldChar w:fldCharType="begin"/>
            </w:r>
            <w:r w:rsidR="00D455C5">
              <w:rPr>
                <w:noProof/>
                <w:webHidden/>
              </w:rPr>
              <w:instrText xml:space="preserve"> PAGEREF _Toc454137127 \h </w:instrText>
            </w:r>
            <w:r w:rsidR="00D455C5">
              <w:rPr>
                <w:noProof/>
                <w:webHidden/>
              </w:rPr>
            </w:r>
            <w:r w:rsidR="00D455C5">
              <w:rPr>
                <w:noProof/>
                <w:webHidden/>
              </w:rPr>
              <w:fldChar w:fldCharType="separate"/>
            </w:r>
            <w:r w:rsidR="00D455C5">
              <w:rPr>
                <w:noProof/>
                <w:webHidden/>
              </w:rPr>
              <w:t>3</w:t>
            </w:r>
            <w:r w:rsidR="00D455C5">
              <w:rPr>
                <w:noProof/>
                <w:webHidden/>
              </w:rPr>
              <w:fldChar w:fldCharType="end"/>
            </w:r>
          </w:hyperlink>
        </w:p>
        <w:p w:rsidR="00D455C5" w:rsidRDefault="00D455C5">
          <w:pPr>
            <w:pStyle w:val="INNH1"/>
            <w:tabs>
              <w:tab w:val="right" w:leader="dot" w:pos="8397"/>
            </w:tabs>
            <w:rPr>
              <w:rFonts w:asciiTheme="minorHAnsi" w:eastAsiaTheme="minorEastAsia" w:hAnsiTheme="minorHAnsi" w:cstheme="minorBidi"/>
              <w:noProof/>
              <w:sz w:val="22"/>
              <w:szCs w:val="22"/>
              <w:lang w:eastAsia="nb-NO"/>
            </w:rPr>
          </w:pPr>
          <w:hyperlink w:anchor="_Toc454137128" w:history="1">
            <w:r w:rsidRPr="006A7C68">
              <w:rPr>
                <w:rStyle w:val="Hyperkobling"/>
                <w:noProof/>
              </w:rPr>
              <w:t>Sportslig aktivitet</w:t>
            </w:r>
            <w:r>
              <w:rPr>
                <w:noProof/>
                <w:webHidden/>
              </w:rPr>
              <w:tab/>
            </w:r>
            <w:r>
              <w:rPr>
                <w:noProof/>
                <w:webHidden/>
              </w:rPr>
              <w:fldChar w:fldCharType="begin"/>
            </w:r>
            <w:r>
              <w:rPr>
                <w:noProof/>
                <w:webHidden/>
              </w:rPr>
              <w:instrText xml:space="preserve"> PAGEREF _Toc454137128 \h </w:instrText>
            </w:r>
            <w:r>
              <w:rPr>
                <w:noProof/>
                <w:webHidden/>
              </w:rPr>
            </w:r>
            <w:r>
              <w:rPr>
                <w:noProof/>
                <w:webHidden/>
              </w:rPr>
              <w:fldChar w:fldCharType="separate"/>
            </w:r>
            <w:r>
              <w:rPr>
                <w:noProof/>
                <w:webHidden/>
              </w:rPr>
              <w:t>3</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29" w:history="1">
            <w:r w:rsidRPr="006A7C68">
              <w:rPr>
                <w:rStyle w:val="Hyperkobling"/>
                <w:noProof/>
              </w:rPr>
              <w:t>Rekruttering</w:t>
            </w:r>
            <w:r>
              <w:rPr>
                <w:noProof/>
                <w:webHidden/>
              </w:rPr>
              <w:tab/>
            </w:r>
            <w:r>
              <w:rPr>
                <w:noProof/>
                <w:webHidden/>
              </w:rPr>
              <w:fldChar w:fldCharType="begin"/>
            </w:r>
            <w:r>
              <w:rPr>
                <w:noProof/>
                <w:webHidden/>
              </w:rPr>
              <w:instrText xml:space="preserve"> PAGEREF _Toc454137129 \h </w:instrText>
            </w:r>
            <w:r>
              <w:rPr>
                <w:noProof/>
                <w:webHidden/>
              </w:rPr>
            </w:r>
            <w:r>
              <w:rPr>
                <w:noProof/>
                <w:webHidden/>
              </w:rPr>
              <w:fldChar w:fldCharType="separate"/>
            </w:r>
            <w:r>
              <w:rPr>
                <w:noProof/>
                <w:webHidden/>
              </w:rPr>
              <w:t>3</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0" w:history="1">
            <w:r w:rsidRPr="006A7C68">
              <w:rPr>
                <w:rStyle w:val="Hyperkobling"/>
                <w:noProof/>
              </w:rPr>
              <w:t>Bedsys-serien</w:t>
            </w:r>
            <w:r>
              <w:rPr>
                <w:noProof/>
                <w:webHidden/>
              </w:rPr>
              <w:tab/>
            </w:r>
            <w:r>
              <w:rPr>
                <w:noProof/>
                <w:webHidden/>
              </w:rPr>
              <w:fldChar w:fldCharType="begin"/>
            </w:r>
            <w:r>
              <w:rPr>
                <w:noProof/>
                <w:webHidden/>
              </w:rPr>
              <w:instrText xml:space="preserve"> PAGEREF _Toc454137130 \h </w:instrText>
            </w:r>
            <w:r>
              <w:rPr>
                <w:noProof/>
                <w:webHidden/>
              </w:rPr>
            </w:r>
            <w:r>
              <w:rPr>
                <w:noProof/>
                <w:webHidden/>
              </w:rPr>
              <w:fldChar w:fldCharType="separate"/>
            </w:r>
            <w:r>
              <w:rPr>
                <w:noProof/>
                <w:webHidden/>
              </w:rPr>
              <w:t>4</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1" w:history="1">
            <w:r w:rsidRPr="006A7C68">
              <w:rPr>
                <w:rStyle w:val="Hyperkobling"/>
                <w:noProof/>
              </w:rPr>
              <w:t>Lagene i sesongen 2015/2016</w:t>
            </w:r>
            <w:r>
              <w:rPr>
                <w:noProof/>
                <w:webHidden/>
              </w:rPr>
              <w:tab/>
            </w:r>
            <w:r>
              <w:rPr>
                <w:noProof/>
                <w:webHidden/>
              </w:rPr>
              <w:fldChar w:fldCharType="begin"/>
            </w:r>
            <w:r>
              <w:rPr>
                <w:noProof/>
                <w:webHidden/>
              </w:rPr>
              <w:instrText xml:space="preserve"> PAGEREF _Toc454137131 \h </w:instrText>
            </w:r>
            <w:r>
              <w:rPr>
                <w:noProof/>
                <w:webHidden/>
              </w:rPr>
            </w:r>
            <w:r>
              <w:rPr>
                <w:noProof/>
                <w:webHidden/>
              </w:rPr>
              <w:fldChar w:fldCharType="separate"/>
            </w:r>
            <w:r>
              <w:rPr>
                <w:noProof/>
                <w:webHidden/>
              </w:rPr>
              <w:t>5</w:t>
            </w:r>
            <w:r>
              <w:rPr>
                <w:noProof/>
                <w:webHidden/>
              </w:rPr>
              <w:fldChar w:fldCharType="end"/>
            </w:r>
          </w:hyperlink>
        </w:p>
        <w:p w:rsidR="00D455C5" w:rsidRDefault="00D455C5">
          <w:pPr>
            <w:pStyle w:val="INNH1"/>
            <w:tabs>
              <w:tab w:val="right" w:leader="dot" w:pos="8397"/>
            </w:tabs>
            <w:rPr>
              <w:rFonts w:asciiTheme="minorHAnsi" w:eastAsiaTheme="minorEastAsia" w:hAnsiTheme="minorHAnsi" w:cstheme="minorBidi"/>
              <w:noProof/>
              <w:sz w:val="22"/>
              <w:szCs w:val="22"/>
              <w:lang w:eastAsia="nb-NO"/>
            </w:rPr>
          </w:pPr>
          <w:hyperlink w:anchor="_Toc454137132" w:history="1">
            <w:r w:rsidRPr="006A7C68">
              <w:rPr>
                <w:rStyle w:val="Hyperkobling"/>
                <w:noProof/>
              </w:rPr>
              <w:t>Andre arrangementer</w:t>
            </w:r>
            <w:r>
              <w:rPr>
                <w:noProof/>
                <w:webHidden/>
              </w:rPr>
              <w:tab/>
            </w:r>
            <w:r>
              <w:rPr>
                <w:noProof/>
                <w:webHidden/>
              </w:rPr>
              <w:fldChar w:fldCharType="begin"/>
            </w:r>
            <w:r>
              <w:rPr>
                <w:noProof/>
                <w:webHidden/>
              </w:rPr>
              <w:instrText xml:space="preserve"> PAGEREF _Toc454137132 \h </w:instrText>
            </w:r>
            <w:r>
              <w:rPr>
                <w:noProof/>
                <w:webHidden/>
              </w:rPr>
            </w:r>
            <w:r>
              <w:rPr>
                <w:noProof/>
                <w:webHidden/>
              </w:rPr>
              <w:fldChar w:fldCharType="separate"/>
            </w:r>
            <w:r>
              <w:rPr>
                <w:noProof/>
                <w:webHidden/>
              </w:rPr>
              <w:t>5</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3" w:history="1">
            <w:r w:rsidRPr="006A7C68">
              <w:rPr>
                <w:rStyle w:val="Hyperkobling"/>
                <w:noProof/>
              </w:rPr>
              <w:t>Basketakademiet</w:t>
            </w:r>
            <w:r>
              <w:rPr>
                <w:noProof/>
                <w:webHidden/>
              </w:rPr>
              <w:tab/>
            </w:r>
            <w:r>
              <w:rPr>
                <w:noProof/>
                <w:webHidden/>
              </w:rPr>
              <w:fldChar w:fldCharType="begin"/>
            </w:r>
            <w:r>
              <w:rPr>
                <w:noProof/>
                <w:webHidden/>
              </w:rPr>
              <w:instrText xml:space="preserve"> PAGEREF _Toc454137133 \h </w:instrText>
            </w:r>
            <w:r>
              <w:rPr>
                <w:noProof/>
                <w:webHidden/>
              </w:rPr>
            </w:r>
            <w:r>
              <w:rPr>
                <w:noProof/>
                <w:webHidden/>
              </w:rPr>
              <w:fldChar w:fldCharType="separate"/>
            </w:r>
            <w:r>
              <w:rPr>
                <w:noProof/>
                <w:webHidden/>
              </w:rPr>
              <w:t>6</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4" w:history="1">
            <w:r w:rsidRPr="006A7C68">
              <w:rPr>
                <w:rStyle w:val="Hyperkobling"/>
                <w:noProof/>
              </w:rPr>
              <w:t>Ekstratrening</w:t>
            </w:r>
            <w:r>
              <w:rPr>
                <w:noProof/>
                <w:webHidden/>
              </w:rPr>
              <w:tab/>
            </w:r>
            <w:r>
              <w:rPr>
                <w:noProof/>
                <w:webHidden/>
              </w:rPr>
              <w:fldChar w:fldCharType="begin"/>
            </w:r>
            <w:r>
              <w:rPr>
                <w:noProof/>
                <w:webHidden/>
              </w:rPr>
              <w:instrText xml:space="preserve"> PAGEREF _Toc454137134 \h </w:instrText>
            </w:r>
            <w:r>
              <w:rPr>
                <w:noProof/>
                <w:webHidden/>
              </w:rPr>
            </w:r>
            <w:r>
              <w:rPr>
                <w:noProof/>
                <w:webHidden/>
              </w:rPr>
              <w:fldChar w:fldCharType="separate"/>
            </w:r>
            <w:r>
              <w:rPr>
                <w:noProof/>
                <w:webHidden/>
              </w:rPr>
              <w:t>6</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5" w:history="1">
            <w:r w:rsidRPr="006A7C68">
              <w:rPr>
                <w:rStyle w:val="Hyperkobling"/>
                <w:noProof/>
              </w:rPr>
              <w:t>Norgesmesterskap</w:t>
            </w:r>
            <w:r>
              <w:rPr>
                <w:noProof/>
                <w:webHidden/>
              </w:rPr>
              <w:tab/>
            </w:r>
            <w:r>
              <w:rPr>
                <w:noProof/>
                <w:webHidden/>
              </w:rPr>
              <w:fldChar w:fldCharType="begin"/>
            </w:r>
            <w:r>
              <w:rPr>
                <w:noProof/>
                <w:webHidden/>
              </w:rPr>
              <w:instrText xml:space="preserve"> PAGEREF _Toc454137135 \h </w:instrText>
            </w:r>
            <w:r>
              <w:rPr>
                <w:noProof/>
                <w:webHidden/>
              </w:rPr>
            </w:r>
            <w:r>
              <w:rPr>
                <w:noProof/>
                <w:webHidden/>
              </w:rPr>
              <w:fldChar w:fldCharType="separate"/>
            </w:r>
            <w:r>
              <w:rPr>
                <w:noProof/>
                <w:webHidden/>
              </w:rPr>
              <w:t>6</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6" w:history="1">
            <w:r w:rsidRPr="006A7C68">
              <w:rPr>
                <w:rStyle w:val="Hyperkobling"/>
                <w:noProof/>
              </w:rPr>
              <w:t>Barents Games 2016 i Murmansk</w:t>
            </w:r>
            <w:r>
              <w:rPr>
                <w:noProof/>
                <w:webHidden/>
              </w:rPr>
              <w:tab/>
            </w:r>
            <w:r>
              <w:rPr>
                <w:noProof/>
                <w:webHidden/>
              </w:rPr>
              <w:fldChar w:fldCharType="begin"/>
            </w:r>
            <w:r>
              <w:rPr>
                <w:noProof/>
                <w:webHidden/>
              </w:rPr>
              <w:instrText xml:space="preserve"> PAGEREF _Toc454137136 \h </w:instrText>
            </w:r>
            <w:r>
              <w:rPr>
                <w:noProof/>
                <w:webHidden/>
              </w:rPr>
            </w:r>
            <w:r>
              <w:rPr>
                <w:noProof/>
                <w:webHidden/>
              </w:rPr>
              <w:fldChar w:fldCharType="separate"/>
            </w:r>
            <w:r>
              <w:rPr>
                <w:noProof/>
                <w:webHidden/>
              </w:rPr>
              <w:t>6</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7" w:history="1">
            <w:r w:rsidRPr="006A7C68">
              <w:rPr>
                <w:rStyle w:val="Hyperkobling"/>
                <w:noProof/>
              </w:rPr>
              <w:t>Utenbys turneringer</w:t>
            </w:r>
            <w:r>
              <w:rPr>
                <w:noProof/>
                <w:webHidden/>
              </w:rPr>
              <w:tab/>
            </w:r>
            <w:r>
              <w:rPr>
                <w:noProof/>
                <w:webHidden/>
              </w:rPr>
              <w:fldChar w:fldCharType="begin"/>
            </w:r>
            <w:r>
              <w:rPr>
                <w:noProof/>
                <w:webHidden/>
              </w:rPr>
              <w:instrText xml:space="preserve"> PAGEREF _Toc454137137 \h </w:instrText>
            </w:r>
            <w:r>
              <w:rPr>
                <w:noProof/>
                <w:webHidden/>
              </w:rPr>
            </w:r>
            <w:r>
              <w:rPr>
                <w:noProof/>
                <w:webHidden/>
              </w:rPr>
              <w:fldChar w:fldCharType="separate"/>
            </w:r>
            <w:r>
              <w:rPr>
                <w:noProof/>
                <w:webHidden/>
              </w:rPr>
              <w:t>7</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8" w:history="1">
            <w:r w:rsidRPr="006A7C68">
              <w:rPr>
                <w:rStyle w:val="Hyperkobling"/>
                <w:noProof/>
              </w:rPr>
              <w:t>Trenersituasjonen</w:t>
            </w:r>
            <w:r>
              <w:rPr>
                <w:noProof/>
                <w:webHidden/>
              </w:rPr>
              <w:tab/>
            </w:r>
            <w:r>
              <w:rPr>
                <w:noProof/>
                <w:webHidden/>
              </w:rPr>
              <w:fldChar w:fldCharType="begin"/>
            </w:r>
            <w:r>
              <w:rPr>
                <w:noProof/>
                <w:webHidden/>
              </w:rPr>
              <w:instrText xml:space="preserve"> PAGEREF _Toc454137138 \h </w:instrText>
            </w:r>
            <w:r>
              <w:rPr>
                <w:noProof/>
                <w:webHidden/>
              </w:rPr>
            </w:r>
            <w:r>
              <w:rPr>
                <w:noProof/>
                <w:webHidden/>
              </w:rPr>
              <w:fldChar w:fldCharType="separate"/>
            </w:r>
            <w:r>
              <w:rPr>
                <w:noProof/>
                <w:webHidden/>
              </w:rPr>
              <w:t>7</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39" w:history="1">
            <w:r w:rsidRPr="006A7C68">
              <w:rPr>
                <w:rStyle w:val="Hyperkobling"/>
                <w:noProof/>
              </w:rPr>
              <w:t>Drift i sesongen</w:t>
            </w:r>
            <w:r>
              <w:rPr>
                <w:noProof/>
                <w:webHidden/>
              </w:rPr>
              <w:tab/>
            </w:r>
            <w:r>
              <w:rPr>
                <w:noProof/>
                <w:webHidden/>
              </w:rPr>
              <w:fldChar w:fldCharType="begin"/>
            </w:r>
            <w:r>
              <w:rPr>
                <w:noProof/>
                <w:webHidden/>
              </w:rPr>
              <w:instrText xml:space="preserve"> PAGEREF _Toc454137139 \h </w:instrText>
            </w:r>
            <w:r>
              <w:rPr>
                <w:noProof/>
                <w:webHidden/>
              </w:rPr>
            </w:r>
            <w:r>
              <w:rPr>
                <w:noProof/>
                <w:webHidden/>
              </w:rPr>
              <w:fldChar w:fldCharType="separate"/>
            </w:r>
            <w:r>
              <w:rPr>
                <w:noProof/>
                <w:webHidden/>
              </w:rPr>
              <w:t>7</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0" w:history="1">
            <w:r w:rsidRPr="006A7C68">
              <w:rPr>
                <w:rStyle w:val="Hyperkobling"/>
                <w:noProof/>
              </w:rPr>
              <w:t>Organisasjon</w:t>
            </w:r>
            <w:r>
              <w:rPr>
                <w:noProof/>
                <w:webHidden/>
              </w:rPr>
              <w:tab/>
            </w:r>
            <w:r>
              <w:rPr>
                <w:noProof/>
                <w:webHidden/>
              </w:rPr>
              <w:fldChar w:fldCharType="begin"/>
            </w:r>
            <w:r>
              <w:rPr>
                <w:noProof/>
                <w:webHidden/>
              </w:rPr>
              <w:instrText xml:space="preserve"> PAGEREF _Toc454137140 \h </w:instrText>
            </w:r>
            <w:r>
              <w:rPr>
                <w:noProof/>
                <w:webHidden/>
              </w:rPr>
            </w:r>
            <w:r>
              <w:rPr>
                <w:noProof/>
                <w:webHidden/>
              </w:rPr>
              <w:fldChar w:fldCharType="separate"/>
            </w:r>
            <w:r>
              <w:rPr>
                <w:noProof/>
                <w:webHidden/>
              </w:rPr>
              <w:t>8</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1" w:history="1">
            <w:r w:rsidRPr="006A7C68">
              <w:rPr>
                <w:rStyle w:val="Hyperkobling"/>
                <w:noProof/>
              </w:rPr>
              <w:t>Framtidsutsikter</w:t>
            </w:r>
            <w:r>
              <w:rPr>
                <w:noProof/>
                <w:webHidden/>
              </w:rPr>
              <w:tab/>
            </w:r>
            <w:r>
              <w:rPr>
                <w:noProof/>
                <w:webHidden/>
              </w:rPr>
              <w:fldChar w:fldCharType="begin"/>
            </w:r>
            <w:r>
              <w:rPr>
                <w:noProof/>
                <w:webHidden/>
              </w:rPr>
              <w:instrText xml:space="preserve"> PAGEREF _Toc454137141 \h </w:instrText>
            </w:r>
            <w:r>
              <w:rPr>
                <w:noProof/>
                <w:webHidden/>
              </w:rPr>
            </w:r>
            <w:r>
              <w:rPr>
                <w:noProof/>
                <w:webHidden/>
              </w:rPr>
              <w:fldChar w:fldCharType="separate"/>
            </w:r>
            <w:r>
              <w:rPr>
                <w:noProof/>
                <w:webHidden/>
              </w:rPr>
              <w:t>8</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2" w:history="1">
            <w:r w:rsidRPr="006A7C68">
              <w:rPr>
                <w:rStyle w:val="Hyperkobling"/>
                <w:noProof/>
              </w:rPr>
              <w:t>Inntektsbringende arbeid og dugnad</w:t>
            </w:r>
            <w:r>
              <w:rPr>
                <w:noProof/>
                <w:webHidden/>
              </w:rPr>
              <w:tab/>
            </w:r>
            <w:r>
              <w:rPr>
                <w:noProof/>
                <w:webHidden/>
              </w:rPr>
              <w:fldChar w:fldCharType="begin"/>
            </w:r>
            <w:r>
              <w:rPr>
                <w:noProof/>
                <w:webHidden/>
              </w:rPr>
              <w:instrText xml:space="preserve"> PAGEREF _Toc454137142 \h </w:instrText>
            </w:r>
            <w:r>
              <w:rPr>
                <w:noProof/>
                <w:webHidden/>
              </w:rPr>
            </w:r>
            <w:r>
              <w:rPr>
                <w:noProof/>
                <w:webHidden/>
              </w:rPr>
              <w:fldChar w:fldCharType="separate"/>
            </w:r>
            <w:r>
              <w:rPr>
                <w:noProof/>
                <w:webHidden/>
              </w:rPr>
              <w:t>9</w:t>
            </w:r>
            <w:r>
              <w:rPr>
                <w:noProof/>
                <w:webHidden/>
              </w:rPr>
              <w:fldChar w:fldCharType="end"/>
            </w:r>
          </w:hyperlink>
        </w:p>
        <w:p w:rsidR="00D455C5" w:rsidRDefault="00D455C5">
          <w:pPr>
            <w:pStyle w:val="INNH1"/>
            <w:tabs>
              <w:tab w:val="right" w:leader="dot" w:pos="8397"/>
            </w:tabs>
            <w:rPr>
              <w:rFonts w:asciiTheme="minorHAnsi" w:eastAsiaTheme="minorEastAsia" w:hAnsiTheme="minorHAnsi" w:cstheme="minorBidi"/>
              <w:noProof/>
              <w:sz w:val="22"/>
              <w:szCs w:val="22"/>
              <w:lang w:eastAsia="nb-NO"/>
            </w:rPr>
          </w:pPr>
          <w:hyperlink w:anchor="_Toc454137143" w:history="1">
            <w:r w:rsidRPr="006A7C68">
              <w:rPr>
                <w:rStyle w:val="Hyperkobling"/>
                <w:noProof/>
              </w:rPr>
              <w:t>Styrets takk</w:t>
            </w:r>
            <w:r>
              <w:rPr>
                <w:noProof/>
                <w:webHidden/>
              </w:rPr>
              <w:tab/>
            </w:r>
            <w:r>
              <w:rPr>
                <w:noProof/>
                <w:webHidden/>
              </w:rPr>
              <w:fldChar w:fldCharType="begin"/>
            </w:r>
            <w:r>
              <w:rPr>
                <w:noProof/>
                <w:webHidden/>
              </w:rPr>
              <w:instrText xml:space="preserve"> PAGEREF _Toc454137143 \h </w:instrText>
            </w:r>
            <w:r>
              <w:rPr>
                <w:noProof/>
                <w:webHidden/>
              </w:rPr>
            </w:r>
            <w:r>
              <w:rPr>
                <w:noProof/>
                <w:webHidden/>
              </w:rPr>
              <w:fldChar w:fldCharType="separate"/>
            </w:r>
            <w:r>
              <w:rPr>
                <w:noProof/>
                <w:webHidden/>
              </w:rPr>
              <w:t>10</w:t>
            </w:r>
            <w:r>
              <w:rPr>
                <w:noProof/>
                <w:webHidden/>
              </w:rPr>
              <w:fldChar w:fldCharType="end"/>
            </w:r>
          </w:hyperlink>
        </w:p>
        <w:p w:rsidR="00D455C5" w:rsidRDefault="00D455C5">
          <w:pPr>
            <w:pStyle w:val="INNH1"/>
            <w:tabs>
              <w:tab w:val="right" w:leader="dot" w:pos="8397"/>
            </w:tabs>
            <w:rPr>
              <w:rFonts w:asciiTheme="minorHAnsi" w:eastAsiaTheme="minorEastAsia" w:hAnsiTheme="minorHAnsi" w:cstheme="minorBidi"/>
              <w:noProof/>
              <w:sz w:val="22"/>
              <w:szCs w:val="22"/>
              <w:lang w:eastAsia="nb-NO"/>
            </w:rPr>
          </w:pPr>
          <w:hyperlink w:anchor="_Toc454137144" w:history="1">
            <w:r w:rsidRPr="006A7C68">
              <w:rPr>
                <w:rStyle w:val="Hyperkobling"/>
                <w:noProof/>
                <w:lang w:val="nn-NO"/>
              </w:rPr>
              <w:t>Saksfremlegg</w:t>
            </w:r>
            <w:r>
              <w:rPr>
                <w:noProof/>
                <w:webHidden/>
              </w:rPr>
              <w:tab/>
            </w:r>
            <w:r>
              <w:rPr>
                <w:noProof/>
                <w:webHidden/>
              </w:rPr>
              <w:fldChar w:fldCharType="begin"/>
            </w:r>
            <w:r>
              <w:rPr>
                <w:noProof/>
                <w:webHidden/>
              </w:rPr>
              <w:instrText xml:space="preserve"> PAGEREF _Toc454137144 \h </w:instrText>
            </w:r>
            <w:r>
              <w:rPr>
                <w:noProof/>
                <w:webHidden/>
              </w:rPr>
            </w:r>
            <w:r>
              <w:rPr>
                <w:noProof/>
                <w:webHidden/>
              </w:rPr>
              <w:fldChar w:fldCharType="separate"/>
            </w:r>
            <w:r>
              <w:rPr>
                <w:noProof/>
                <w:webHidden/>
              </w:rPr>
              <w:t>11</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5" w:history="1">
            <w:r w:rsidRPr="006A7C68">
              <w:rPr>
                <w:rStyle w:val="Hyperkobling"/>
                <w:noProof/>
                <w:lang w:val="nn-NO"/>
              </w:rPr>
              <w:t xml:space="preserve">Sak 4. </w:t>
            </w:r>
            <w:r w:rsidRPr="006A7C68">
              <w:rPr>
                <w:rStyle w:val="Hyperkobling"/>
                <w:noProof/>
              </w:rPr>
              <w:t>Kontingenter 2015/2016</w:t>
            </w:r>
            <w:r>
              <w:rPr>
                <w:noProof/>
                <w:webHidden/>
              </w:rPr>
              <w:tab/>
            </w:r>
            <w:r>
              <w:rPr>
                <w:noProof/>
                <w:webHidden/>
              </w:rPr>
              <w:fldChar w:fldCharType="begin"/>
            </w:r>
            <w:r>
              <w:rPr>
                <w:noProof/>
                <w:webHidden/>
              </w:rPr>
              <w:instrText xml:space="preserve"> PAGEREF _Toc454137145 \h </w:instrText>
            </w:r>
            <w:r>
              <w:rPr>
                <w:noProof/>
                <w:webHidden/>
              </w:rPr>
            </w:r>
            <w:r>
              <w:rPr>
                <w:noProof/>
                <w:webHidden/>
              </w:rPr>
              <w:fldChar w:fldCharType="separate"/>
            </w:r>
            <w:r>
              <w:rPr>
                <w:noProof/>
                <w:webHidden/>
              </w:rPr>
              <w:t>11</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6" w:history="1">
            <w:r w:rsidRPr="006A7C68">
              <w:rPr>
                <w:rStyle w:val="Hyperkobling"/>
                <w:noProof/>
                <w:lang w:val="nn-NO"/>
              </w:rPr>
              <w:t>Sak 5. Trener og styrekompensasjon</w:t>
            </w:r>
            <w:r>
              <w:rPr>
                <w:noProof/>
                <w:webHidden/>
              </w:rPr>
              <w:tab/>
            </w:r>
            <w:r>
              <w:rPr>
                <w:noProof/>
                <w:webHidden/>
              </w:rPr>
              <w:fldChar w:fldCharType="begin"/>
            </w:r>
            <w:r>
              <w:rPr>
                <w:noProof/>
                <w:webHidden/>
              </w:rPr>
              <w:instrText xml:space="preserve"> PAGEREF _Toc454137146 \h </w:instrText>
            </w:r>
            <w:r>
              <w:rPr>
                <w:noProof/>
                <w:webHidden/>
              </w:rPr>
            </w:r>
            <w:r>
              <w:rPr>
                <w:noProof/>
                <w:webHidden/>
              </w:rPr>
              <w:fldChar w:fldCharType="separate"/>
            </w:r>
            <w:r>
              <w:rPr>
                <w:noProof/>
                <w:webHidden/>
              </w:rPr>
              <w:t>12</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7" w:history="1">
            <w:r w:rsidRPr="006A7C68">
              <w:rPr>
                <w:rStyle w:val="Hyperkobling"/>
                <w:noProof/>
              </w:rPr>
              <w:t>Sak 6. Regnskap 2015/2016 (se vedlegg)</w:t>
            </w:r>
            <w:r>
              <w:rPr>
                <w:noProof/>
                <w:webHidden/>
              </w:rPr>
              <w:tab/>
            </w:r>
            <w:r>
              <w:rPr>
                <w:noProof/>
                <w:webHidden/>
              </w:rPr>
              <w:fldChar w:fldCharType="begin"/>
            </w:r>
            <w:r>
              <w:rPr>
                <w:noProof/>
                <w:webHidden/>
              </w:rPr>
              <w:instrText xml:space="preserve"> PAGEREF _Toc454137147 \h </w:instrText>
            </w:r>
            <w:r>
              <w:rPr>
                <w:noProof/>
                <w:webHidden/>
              </w:rPr>
            </w:r>
            <w:r>
              <w:rPr>
                <w:noProof/>
                <w:webHidden/>
              </w:rPr>
              <w:fldChar w:fldCharType="separate"/>
            </w:r>
            <w:r>
              <w:rPr>
                <w:noProof/>
                <w:webHidden/>
              </w:rPr>
              <w:t>12</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8" w:history="1">
            <w:r w:rsidRPr="006A7C68">
              <w:rPr>
                <w:rStyle w:val="Hyperkobling"/>
                <w:noProof/>
              </w:rPr>
              <w:t>Sak 7. Budsjett 2016/2017 (se vedlegg)</w:t>
            </w:r>
            <w:r>
              <w:rPr>
                <w:noProof/>
                <w:webHidden/>
              </w:rPr>
              <w:tab/>
            </w:r>
            <w:r>
              <w:rPr>
                <w:noProof/>
                <w:webHidden/>
              </w:rPr>
              <w:fldChar w:fldCharType="begin"/>
            </w:r>
            <w:r>
              <w:rPr>
                <w:noProof/>
                <w:webHidden/>
              </w:rPr>
              <w:instrText xml:space="preserve"> PAGEREF _Toc454137148 \h </w:instrText>
            </w:r>
            <w:r>
              <w:rPr>
                <w:noProof/>
                <w:webHidden/>
              </w:rPr>
            </w:r>
            <w:r>
              <w:rPr>
                <w:noProof/>
                <w:webHidden/>
              </w:rPr>
              <w:fldChar w:fldCharType="separate"/>
            </w:r>
            <w:r>
              <w:rPr>
                <w:noProof/>
                <w:webHidden/>
              </w:rPr>
              <w:t>13</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49" w:history="1">
            <w:r w:rsidRPr="006A7C68">
              <w:rPr>
                <w:rStyle w:val="Hyperkobling"/>
                <w:noProof/>
              </w:rPr>
              <w:t>Sak 8. Valg</w:t>
            </w:r>
            <w:r>
              <w:rPr>
                <w:noProof/>
                <w:webHidden/>
              </w:rPr>
              <w:tab/>
            </w:r>
            <w:r>
              <w:rPr>
                <w:noProof/>
                <w:webHidden/>
              </w:rPr>
              <w:fldChar w:fldCharType="begin"/>
            </w:r>
            <w:r>
              <w:rPr>
                <w:noProof/>
                <w:webHidden/>
              </w:rPr>
              <w:instrText xml:space="preserve"> PAGEREF _Toc454137149 \h </w:instrText>
            </w:r>
            <w:r>
              <w:rPr>
                <w:noProof/>
                <w:webHidden/>
              </w:rPr>
            </w:r>
            <w:r>
              <w:rPr>
                <w:noProof/>
                <w:webHidden/>
              </w:rPr>
              <w:fldChar w:fldCharType="separate"/>
            </w:r>
            <w:r>
              <w:rPr>
                <w:noProof/>
                <w:webHidden/>
              </w:rPr>
              <w:t>14</w:t>
            </w:r>
            <w:r>
              <w:rPr>
                <w:noProof/>
                <w:webHidden/>
              </w:rPr>
              <w:fldChar w:fldCharType="end"/>
            </w:r>
          </w:hyperlink>
        </w:p>
        <w:p w:rsidR="00D455C5" w:rsidRDefault="00D455C5">
          <w:pPr>
            <w:pStyle w:val="INNH2"/>
            <w:tabs>
              <w:tab w:val="right" w:leader="dot" w:pos="8397"/>
            </w:tabs>
            <w:rPr>
              <w:rFonts w:asciiTheme="minorHAnsi" w:eastAsiaTheme="minorEastAsia" w:hAnsiTheme="minorHAnsi" w:cstheme="minorBidi"/>
              <w:noProof/>
              <w:sz w:val="22"/>
              <w:szCs w:val="22"/>
              <w:lang w:eastAsia="nb-NO"/>
            </w:rPr>
          </w:pPr>
          <w:hyperlink w:anchor="_Toc454137150" w:history="1">
            <w:r w:rsidRPr="006A7C68">
              <w:rPr>
                <w:rStyle w:val="Hyperkobling"/>
                <w:noProof/>
                <w:lang w:val="nn-NO"/>
              </w:rPr>
              <w:t>Sak 9. Innkomne saker</w:t>
            </w:r>
            <w:r>
              <w:rPr>
                <w:noProof/>
                <w:webHidden/>
              </w:rPr>
              <w:tab/>
            </w:r>
            <w:r>
              <w:rPr>
                <w:noProof/>
                <w:webHidden/>
              </w:rPr>
              <w:fldChar w:fldCharType="begin"/>
            </w:r>
            <w:r>
              <w:rPr>
                <w:noProof/>
                <w:webHidden/>
              </w:rPr>
              <w:instrText xml:space="preserve"> PAGEREF _Toc454137150 \h </w:instrText>
            </w:r>
            <w:r>
              <w:rPr>
                <w:noProof/>
                <w:webHidden/>
              </w:rPr>
            </w:r>
            <w:r>
              <w:rPr>
                <w:noProof/>
                <w:webHidden/>
              </w:rPr>
              <w:fldChar w:fldCharType="separate"/>
            </w:r>
            <w:r>
              <w:rPr>
                <w:noProof/>
                <w:webHidden/>
              </w:rPr>
              <w:t>14</w:t>
            </w:r>
            <w:r>
              <w:rPr>
                <w:noProof/>
                <w:webHidden/>
              </w:rPr>
              <w:fldChar w:fldCharType="end"/>
            </w:r>
          </w:hyperlink>
        </w:p>
        <w:p w:rsidR="004665F7" w:rsidRDefault="00457877">
          <w:r>
            <w:fldChar w:fldCharType="end"/>
          </w:r>
        </w:p>
      </w:sdtContent>
    </w:sdt>
    <w:p w:rsidR="004665F7" w:rsidRDefault="004665F7" w:rsidP="004665F7">
      <w:pPr>
        <w:pStyle w:val="Overskrift1"/>
        <w:spacing w:line="360" w:lineRule="auto"/>
      </w:pPr>
      <w:bookmarkStart w:id="0" w:name="_Toc421010707"/>
      <w:bookmarkStart w:id="1" w:name="_Toc454137127"/>
      <w:r>
        <w:lastRenderedPageBreak/>
        <w:t>Innledning</w:t>
      </w:r>
      <w:bookmarkEnd w:id="0"/>
      <w:bookmarkEnd w:id="1"/>
      <w:r>
        <w:t xml:space="preserve"> </w:t>
      </w:r>
    </w:p>
    <w:p w:rsidR="004665F7" w:rsidRPr="004F4575" w:rsidRDefault="004665F7" w:rsidP="004665F7">
      <w:pPr>
        <w:spacing w:line="360" w:lineRule="auto"/>
      </w:pPr>
    </w:p>
    <w:p w:rsidR="004665F7" w:rsidRPr="004F4575" w:rsidRDefault="004665F7" w:rsidP="004665F7">
      <w:pPr>
        <w:spacing w:line="360" w:lineRule="auto"/>
      </w:pPr>
      <w:r w:rsidRPr="004F4575">
        <w:t xml:space="preserve">Tromsø Storm Ungdom </w:t>
      </w:r>
      <w:r w:rsidR="005F2D8E">
        <w:t>har</w:t>
      </w:r>
      <w:r w:rsidR="00A8206B">
        <w:t xml:space="preserve"> i tilbakelagt sesong</w:t>
      </w:r>
      <w:r w:rsidR="005F2D8E">
        <w:t>en med</w:t>
      </w:r>
      <w:r w:rsidR="0086324C">
        <w:t xml:space="preserve"> ca. 239</w:t>
      </w:r>
      <w:r w:rsidRPr="004F4575">
        <w:t xml:space="preserve"> b</w:t>
      </w:r>
      <w:r w:rsidR="0086324C">
        <w:t>etalende medlemmer fordelt på 23</w:t>
      </w:r>
      <w:r w:rsidRPr="004F4575">
        <w:t xml:space="preserve"> lag. </w:t>
      </w:r>
    </w:p>
    <w:p w:rsidR="004665F7" w:rsidRPr="004F4575" w:rsidRDefault="004665F7" w:rsidP="004665F7">
      <w:pPr>
        <w:spacing w:line="360" w:lineRule="auto"/>
      </w:pPr>
    </w:p>
    <w:p w:rsidR="004665F7" w:rsidRPr="004F4575" w:rsidRDefault="004665F7" w:rsidP="004665F7">
      <w:pPr>
        <w:spacing w:line="360" w:lineRule="auto"/>
      </w:pPr>
      <w:r w:rsidRPr="004F4575">
        <w:t xml:space="preserve">Den tradisjonsrike </w:t>
      </w:r>
      <w:proofErr w:type="spellStart"/>
      <w:r w:rsidRPr="004F4575">
        <w:t>byserien</w:t>
      </w:r>
      <w:proofErr w:type="spellEnd"/>
      <w:r w:rsidR="00683D8E">
        <w:t xml:space="preserve">, omdøpt til </w:t>
      </w:r>
      <w:proofErr w:type="spellStart"/>
      <w:r w:rsidR="00683D8E">
        <w:t>Bedsys</w:t>
      </w:r>
      <w:r w:rsidR="003C4326">
        <w:t>-serien</w:t>
      </w:r>
      <w:proofErr w:type="spellEnd"/>
      <w:r w:rsidR="003C4326">
        <w:t>,</w:t>
      </w:r>
      <w:r w:rsidRPr="004F4575">
        <w:t xml:space="preserve"> er arrangert med </w:t>
      </w:r>
      <w:r w:rsidR="00A8206B">
        <w:t xml:space="preserve">fem </w:t>
      </w:r>
      <w:r w:rsidRPr="004F4575">
        <w:t xml:space="preserve">runder hvorav alle rundene ble gjennomført etter Norges Basketballforbunds </w:t>
      </w:r>
      <w:proofErr w:type="spellStart"/>
      <w:r w:rsidRPr="004F4575">
        <w:t>Easy</w:t>
      </w:r>
      <w:proofErr w:type="spellEnd"/>
      <w:r w:rsidRPr="004F4575">
        <w:t xml:space="preserve"> </w:t>
      </w:r>
      <w:proofErr w:type="spellStart"/>
      <w:r w:rsidRPr="004F4575">
        <w:t>Basket-konsept</w:t>
      </w:r>
      <w:proofErr w:type="spellEnd"/>
      <w:r w:rsidRPr="004F4575">
        <w:t xml:space="preserve">. </w:t>
      </w:r>
    </w:p>
    <w:p w:rsidR="004665F7" w:rsidRPr="004F4575" w:rsidRDefault="004665F7" w:rsidP="004665F7">
      <w:pPr>
        <w:spacing w:line="360" w:lineRule="auto"/>
      </w:pPr>
    </w:p>
    <w:p w:rsidR="004665F7" w:rsidRPr="004F4575" w:rsidRDefault="004665F7" w:rsidP="004665F7">
      <w:pPr>
        <w:spacing w:line="360" w:lineRule="auto"/>
      </w:pPr>
      <w:r w:rsidRPr="004F4575">
        <w:t>Ungdomslagene viser stadig god utvikling</w:t>
      </w:r>
      <w:r w:rsidR="00683D8E">
        <w:t xml:space="preserve"> og har deltatt både</w:t>
      </w:r>
      <w:r w:rsidRPr="004F4575">
        <w:t xml:space="preserve"> i seriespill og i norgesmesterskap. Tromsø Storm Ungdom har også denne sesongen hatt spillere på aldersbestemte landslag og landslagssamlinger. </w:t>
      </w:r>
    </w:p>
    <w:p w:rsidR="004665F7" w:rsidRPr="004F4575" w:rsidRDefault="004665F7" w:rsidP="004665F7">
      <w:pPr>
        <w:spacing w:line="360" w:lineRule="auto"/>
      </w:pPr>
    </w:p>
    <w:p w:rsidR="004665F7" w:rsidRPr="004F4575" w:rsidRDefault="004665F7" w:rsidP="004665F7">
      <w:pPr>
        <w:spacing w:line="360" w:lineRule="auto"/>
      </w:pPr>
      <w:r w:rsidRPr="004F4575">
        <w:t xml:space="preserve">Klubben har vært igjennom sin </w:t>
      </w:r>
      <w:r w:rsidR="006D1E12">
        <w:t xml:space="preserve">første sesong med Kostas </w:t>
      </w:r>
      <w:proofErr w:type="spellStart"/>
      <w:r w:rsidR="006D1E12">
        <w:t>F</w:t>
      </w:r>
      <w:r w:rsidR="00683D8E">
        <w:t>ilippopoulos</w:t>
      </w:r>
      <w:proofErr w:type="spellEnd"/>
      <w:r w:rsidR="00DF2B91">
        <w:t xml:space="preserve"> </w:t>
      </w:r>
      <w:r w:rsidRPr="004F4575">
        <w:t xml:space="preserve">som ansatt ungdomstrener. </w:t>
      </w:r>
    </w:p>
    <w:p w:rsidR="00A8206B" w:rsidRDefault="00A8206B" w:rsidP="004665F7">
      <w:pPr>
        <w:spacing w:line="360" w:lineRule="auto"/>
      </w:pPr>
    </w:p>
    <w:p w:rsidR="004665F7" w:rsidRPr="004F4575" w:rsidRDefault="00A8206B" w:rsidP="004665F7">
      <w:pPr>
        <w:spacing w:line="360" w:lineRule="auto"/>
        <w:rPr>
          <w:b/>
          <w:i/>
        </w:rPr>
      </w:pPr>
      <w:r>
        <w:t>Det er kommet ny økonomisk ansvarlig inn i styret,</w:t>
      </w:r>
      <w:r w:rsidR="006A24AA">
        <w:t xml:space="preserve"> et nytt styremedlem</w:t>
      </w:r>
      <w:r>
        <w:t xml:space="preserve"> og en ny vara </w:t>
      </w:r>
      <w:r w:rsidR="0056671C">
        <w:t>som</w:t>
      </w:r>
      <w:r>
        <w:t xml:space="preserve"> har bidratt betraktelig til klubben.</w:t>
      </w:r>
      <w:r w:rsidR="00895E9C">
        <w:t xml:space="preserve"> Klubben </w:t>
      </w:r>
      <w:r w:rsidR="00BD6B3D">
        <w:t xml:space="preserve">har tatt i bruk </w:t>
      </w:r>
      <w:proofErr w:type="spellStart"/>
      <w:r w:rsidR="00BD6B3D">
        <w:t>Klubbadmin</w:t>
      </w:r>
      <w:proofErr w:type="spellEnd"/>
      <w:r w:rsidR="00BD6B3D">
        <w:t xml:space="preserve"> </w:t>
      </w:r>
      <w:proofErr w:type="gramStart"/>
      <w:r w:rsidR="00BD6B3D">
        <w:t xml:space="preserve">for </w:t>
      </w:r>
      <w:r w:rsidR="00895E9C">
        <w:t xml:space="preserve"> registrering</w:t>
      </w:r>
      <w:proofErr w:type="gramEnd"/>
      <w:r w:rsidR="00895E9C">
        <w:t xml:space="preserve"> av medlemmer  og betaling av medlemsavgift og annet. </w:t>
      </w:r>
    </w:p>
    <w:p w:rsidR="004665F7" w:rsidRPr="004665F7" w:rsidRDefault="004665F7" w:rsidP="004665F7">
      <w:pPr>
        <w:pStyle w:val="Overskrift1"/>
      </w:pPr>
      <w:bookmarkStart w:id="2" w:name="_Toc421010708"/>
      <w:bookmarkStart w:id="3" w:name="_Toc454137128"/>
      <w:r w:rsidRPr="004665F7">
        <w:t>Sportslig aktivitet</w:t>
      </w:r>
      <w:bookmarkEnd w:id="2"/>
      <w:bookmarkEnd w:id="3"/>
      <w:r w:rsidRPr="004665F7">
        <w:t xml:space="preserve"> </w:t>
      </w:r>
    </w:p>
    <w:p w:rsidR="004665F7" w:rsidRPr="004F4575" w:rsidRDefault="004665F7" w:rsidP="004665F7">
      <w:pPr>
        <w:spacing w:line="360" w:lineRule="auto"/>
      </w:pPr>
    </w:p>
    <w:p w:rsidR="004665F7" w:rsidRPr="004665F7" w:rsidRDefault="004665F7" w:rsidP="004665F7">
      <w:pPr>
        <w:pStyle w:val="Overskrift2"/>
      </w:pPr>
      <w:bookmarkStart w:id="4" w:name="_Toc454137129"/>
      <w:r w:rsidRPr="004665F7">
        <w:t>Rekruttering</w:t>
      </w:r>
      <w:bookmarkEnd w:id="4"/>
    </w:p>
    <w:p w:rsidR="004665F7" w:rsidRPr="006A24AA" w:rsidRDefault="004665F7" w:rsidP="004665F7">
      <w:pPr>
        <w:spacing w:line="360" w:lineRule="auto"/>
        <w:rPr>
          <w:szCs w:val="24"/>
        </w:rPr>
      </w:pPr>
      <w:r w:rsidRPr="006A24AA">
        <w:rPr>
          <w:szCs w:val="24"/>
        </w:rPr>
        <w:t>Tromsø Storm Ungdom har</w:t>
      </w:r>
      <w:r w:rsidR="0056671C">
        <w:rPr>
          <w:szCs w:val="24"/>
        </w:rPr>
        <w:t xml:space="preserve"> hatt</w:t>
      </w:r>
      <w:r w:rsidRPr="006A24AA">
        <w:rPr>
          <w:szCs w:val="24"/>
        </w:rPr>
        <w:t xml:space="preserve"> et samarbeid med Tromsø Storm i forbindelse med rekruttering på skolene i </w:t>
      </w:r>
      <w:r w:rsidR="006A24AA" w:rsidRPr="006A24AA">
        <w:rPr>
          <w:szCs w:val="24"/>
        </w:rPr>
        <w:t>oktober/november</w:t>
      </w:r>
      <w:r w:rsidR="0086324C">
        <w:rPr>
          <w:szCs w:val="24"/>
        </w:rPr>
        <w:t>.</w:t>
      </w:r>
      <w:r w:rsidRPr="006A24AA">
        <w:rPr>
          <w:szCs w:val="24"/>
        </w:rPr>
        <w:t xml:space="preserve"> Kenneth Webb og et par spillere fra Tromsø Storm besøk</w:t>
      </w:r>
      <w:r w:rsidR="00DF2B91">
        <w:rPr>
          <w:szCs w:val="24"/>
        </w:rPr>
        <w:t>te</w:t>
      </w:r>
      <w:r w:rsidRPr="006A24AA">
        <w:rPr>
          <w:szCs w:val="24"/>
        </w:rPr>
        <w:t xml:space="preserve"> </w:t>
      </w:r>
      <w:r w:rsidR="00DF2B91">
        <w:rPr>
          <w:szCs w:val="24"/>
        </w:rPr>
        <w:t xml:space="preserve">da </w:t>
      </w:r>
      <w:r w:rsidRPr="006A24AA">
        <w:rPr>
          <w:szCs w:val="24"/>
        </w:rPr>
        <w:t>skoler i skoletiden</w:t>
      </w:r>
      <w:r w:rsidR="00DF2B91">
        <w:rPr>
          <w:szCs w:val="24"/>
        </w:rPr>
        <w:t xml:space="preserve"> for å inspirere</w:t>
      </w:r>
      <w:r w:rsidRPr="006A24AA">
        <w:rPr>
          <w:szCs w:val="24"/>
        </w:rPr>
        <w:t>. I tillegg har klu</w:t>
      </w:r>
      <w:r w:rsidR="006D1E12">
        <w:rPr>
          <w:szCs w:val="24"/>
        </w:rPr>
        <w:t>bben direkte kontakt med basket</w:t>
      </w:r>
      <w:r w:rsidRPr="006A24AA">
        <w:rPr>
          <w:szCs w:val="24"/>
        </w:rPr>
        <w:t>interesserte i de ulike skolekretsene og jobber kontinuerlig med lag og trenere.</w:t>
      </w:r>
    </w:p>
    <w:p w:rsidR="004665F7" w:rsidRPr="004F4575" w:rsidRDefault="004665F7" w:rsidP="004665F7">
      <w:pPr>
        <w:spacing w:line="360" w:lineRule="auto"/>
        <w:rPr>
          <w:i/>
          <w:szCs w:val="24"/>
        </w:rPr>
      </w:pPr>
    </w:p>
    <w:p w:rsidR="004665F7" w:rsidRPr="004F4575" w:rsidRDefault="004665F7" w:rsidP="004665F7">
      <w:pPr>
        <w:spacing w:line="360" w:lineRule="auto"/>
        <w:jc w:val="center"/>
        <w:rPr>
          <w:i/>
          <w:szCs w:val="24"/>
        </w:rPr>
      </w:pPr>
    </w:p>
    <w:p w:rsidR="004665F7" w:rsidRPr="004F4575" w:rsidRDefault="004665F7" w:rsidP="004665F7">
      <w:pPr>
        <w:spacing w:line="360" w:lineRule="auto"/>
        <w:rPr>
          <w:i/>
        </w:rPr>
      </w:pPr>
    </w:p>
    <w:p w:rsidR="004665F7" w:rsidRPr="004F4575" w:rsidRDefault="004665F7" w:rsidP="004665F7">
      <w:pPr>
        <w:spacing w:line="360" w:lineRule="auto"/>
        <w:rPr>
          <w:b/>
          <w:i/>
        </w:rPr>
      </w:pPr>
    </w:p>
    <w:p w:rsidR="004665F7" w:rsidRPr="004F4575" w:rsidRDefault="004665F7" w:rsidP="004665F7">
      <w:pPr>
        <w:pStyle w:val="Overskrift2"/>
      </w:pPr>
      <w:bookmarkStart w:id="5" w:name="_Toc454137130"/>
      <w:proofErr w:type="spellStart"/>
      <w:r w:rsidRPr="004F4575">
        <w:lastRenderedPageBreak/>
        <w:t>B</w:t>
      </w:r>
      <w:r w:rsidR="00A92974">
        <w:t>eds</w:t>
      </w:r>
      <w:r w:rsidRPr="004F4575">
        <w:t>y</w:t>
      </w:r>
      <w:r w:rsidR="00683D8E">
        <w:t>s-</w:t>
      </w:r>
      <w:r w:rsidRPr="004F4575">
        <w:t>serie</w:t>
      </w:r>
      <w:r w:rsidR="00683D8E">
        <w:t>n</w:t>
      </w:r>
      <w:bookmarkEnd w:id="5"/>
      <w:proofErr w:type="spellEnd"/>
    </w:p>
    <w:p w:rsidR="004665F7" w:rsidRDefault="00683D8E" w:rsidP="004665F7">
      <w:pPr>
        <w:spacing w:line="360" w:lineRule="auto"/>
      </w:pPr>
      <w:proofErr w:type="spellStart"/>
      <w:r>
        <w:t>Bedsys-</w:t>
      </w:r>
      <w:r w:rsidR="004665F7" w:rsidRPr="004F4575">
        <w:t>serien</w:t>
      </w:r>
      <w:proofErr w:type="spellEnd"/>
      <w:r>
        <w:t xml:space="preserve"> (tidligere </w:t>
      </w:r>
      <w:proofErr w:type="spellStart"/>
      <w:r>
        <w:t>Byserien</w:t>
      </w:r>
      <w:proofErr w:type="spellEnd"/>
      <w:r>
        <w:t>)</w:t>
      </w:r>
      <w:r w:rsidR="004665F7" w:rsidRPr="004F4575">
        <w:t xml:space="preserve"> er et kamptil</w:t>
      </w:r>
      <w:r w:rsidR="0086324C">
        <w:t>bud til alle som spiller på U10</w:t>
      </w:r>
      <w:r w:rsidR="00DF2B91">
        <w:t xml:space="preserve"> og </w:t>
      </w:r>
      <w:r w:rsidR="004665F7" w:rsidRPr="004F4575">
        <w:t>U12 og arrangeres 5-6 ganger i løpet av en sesong. Disse kamphelgene planlegges slik at det er samme helger som Trom</w:t>
      </w:r>
      <w:r w:rsidR="0056671C">
        <w:t xml:space="preserve">sø Storm har sine hjemmekamper med </w:t>
      </w:r>
      <w:proofErr w:type="spellStart"/>
      <w:r w:rsidR="008A43B6">
        <w:t>Bedsys-serie</w:t>
      </w:r>
      <w:proofErr w:type="spellEnd"/>
      <w:r w:rsidR="004665F7" w:rsidRPr="004F4575">
        <w:t xml:space="preserve"> lørdag og Tromsø Storm</w:t>
      </w:r>
      <w:r w:rsidR="0056671C">
        <w:t>-</w:t>
      </w:r>
      <w:r w:rsidR="004665F7" w:rsidRPr="004F4575">
        <w:t xml:space="preserve"> kamp søndag. </w:t>
      </w:r>
    </w:p>
    <w:p w:rsidR="00D13FB1" w:rsidRDefault="00D13FB1" w:rsidP="004665F7">
      <w:pPr>
        <w:spacing w:line="360" w:lineRule="auto"/>
      </w:pPr>
    </w:p>
    <w:p w:rsidR="0098527B" w:rsidRDefault="0098527B" w:rsidP="004665F7">
      <w:pPr>
        <w:spacing w:line="360" w:lineRule="auto"/>
      </w:pPr>
      <w:proofErr w:type="spellStart"/>
      <w:r>
        <w:t>Be</w:t>
      </w:r>
      <w:r w:rsidR="00D13FB1">
        <w:t>dsys-serien</w:t>
      </w:r>
      <w:proofErr w:type="spellEnd"/>
      <w:r w:rsidR="00D13FB1">
        <w:t xml:space="preserve"> følger anbefalinger</w:t>
      </w:r>
      <w:r>
        <w:t xml:space="preserve"> fra Norges basketballforbunds (NBBF) med å ta i bruk </w:t>
      </w:r>
      <w:proofErr w:type="spellStart"/>
      <w:r>
        <w:t>Easy</w:t>
      </w:r>
      <w:proofErr w:type="spellEnd"/>
      <w:r>
        <w:t xml:space="preserve"> Basket</w:t>
      </w:r>
      <w:r w:rsidR="008A43B6">
        <w:t xml:space="preserve"> konseptet</w:t>
      </w:r>
      <w:r>
        <w:t xml:space="preserve">. </w:t>
      </w:r>
      <w:proofErr w:type="spellStart"/>
      <w:r>
        <w:t>Easy</w:t>
      </w:r>
      <w:proofErr w:type="spellEnd"/>
      <w:r>
        <w:t xml:space="preserve"> Basket brukes som fellesbetegnelse for </w:t>
      </w:r>
      <w:proofErr w:type="spellStart"/>
      <w:r>
        <w:t>Easy</w:t>
      </w:r>
      <w:proofErr w:type="spellEnd"/>
      <w:r>
        <w:t xml:space="preserve"> Basket </w:t>
      </w:r>
      <w:proofErr w:type="spellStart"/>
      <w:r>
        <w:t>Challange</w:t>
      </w:r>
      <w:proofErr w:type="spellEnd"/>
      <w:r>
        <w:t xml:space="preserve"> (EBC) og </w:t>
      </w:r>
      <w:proofErr w:type="spellStart"/>
      <w:r>
        <w:t>Easy</w:t>
      </w:r>
      <w:proofErr w:type="spellEnd"/>
      <w:r>
        <w:t xml:space="preserve"> Basket (EB). </w:t>
      </w:r>
    </w:p>
    <w:p w:rsidR="0098527B" w:rsidRDefault="0098527B" w:rsidP="00D13FB1">
      <w:pPr>
        <w:pStyle w:val="Listeavsnitt"/>
        <w:numPr>
          <w:ilvl w:val="0"/>
          <w:numId w:val="6"/>
        </w:numPr>
        <w:spacing w:line="360" w:lineRule="auto"/>
      </w:pPr>
      <w:r>
        <w:t>E</w:t>
      </w:r>
      <w:r w:rsidR="001D4144">
        <w:t>BC</w:t>
      </w:r>
      <w:r>
        <w:t xml:space="preserve"> er for de aller yngste opp til 10 år og fokuserer på prestasjon og ikke resultat, noe som gjør at lag og tre</w:t>
      </w:r>
      <w:r w:rsidR="00D13FB1">
        <w:t>nere kan jobbe med basisferdighete</w:t>
      </w:r>
      <w:r>
        <w:t>ne for å utvikle spillerne, uansett nivå.</w:t>
      </w:r>
      <w:r w:rsidR="00D13FB1">
        <w:t xml:space="preserve"> </w:t>
      </w:r>
      <w:r w:rsidR="00D13FB1" w:rsidRPr="00A92974">
        <w:t>Barna spiller på lave kurver, trenerne jobber for at alle spillerne skal være delaktige og dommerne opptrer som kampledere.</w:t>
      </w:r>
    </w:p>
    <w:p w:rsidR="00D13FB1" w:rsidRDefault="001D4144" w:rsidP="00883462">
      <w:pPr>
        <w:pStyle w:val="Listeavsnitt"/>
        <w:numPr>
          <w:ilvl w:val="0"/>
          <w:numId w:val="6"/>
        </w:numPr>
        <w:spacing w:line="360" w:lineRule="auto"/>
      </w:pPr>
      <w:r>
        <w:t>EB er</w:t>
      </w:r>
      <w:r w:rsidR="0098527B">
        <w:t xml:space="preserve"> for</w:t>
      </w:r>
      <w:r w:rsidR="00D13FB1">
        <w:t xml:space="preserve"> barn til 12 år.</w:t>
      </w:r>
      <w:r>
        <w:t xml:space="preserve"> Da kampene har vært arrangert i sammenheng med Tromsø Storms hjemmekamper, </w:t>
      </w:r>
      <w:r w:rsidR="007C0400">
        <w:t xml:space="preserve">har gjort at </w:t>
      </w:r>
      <w:r>
        <w:t xml:space="preserve">de eldste lagene fikk spille på parkett med høye kurver. </w:t>
      </w:r>
    </w:p>
    <w:p w:rsidR="00D13FB1" w:rsidRDefault="00D13FB1" w:rsidP="00D13FB1">
      <w:pPr>
        <w:pStyle w:val="Listeavsnitt"/>
        <w:spacing w:line="360" w:lineRule="auto"/>
      </w:pPr>
    </w:p>
    <w:p w:rsidR="004665F7" w:rsidRDefault="004665F7" w:rsidP="00D13FB1">
      <w:pPr>
        <w:spacing w:line="360" w:lineRule="auto"/>
      </w:pPr>
      <w:r w:rsidRPr="004F4575">
        <w:t>Klubben har delt inn alle lag i tre ulike ferdighetsnivå, gul, grønn og rød. Dette for å tilby alle lag mest mulig jevne kamper</w:t>
      </w:r>
      <w:r w:rsidR="00D13FB1">
        <w:t xml:space="preserve"> og tilpasset lagets ferdighetsnivå.</w:t>
      </w:r>
    </w:p>
    <w:p w:rsidR="00B116D5" w:rsidRPr="004F4575" w:rsidRDefault="00B116D5" w:rsidP="004665F7">
      <w:pPr>
        <w:spacing w:line="360" w:lineRule="auto"/>
      </w:pPr>
    </w:p>
    <w:p w:rsidR="004665F7" w:rsidRPr="004F4575" w:rsidRDefault="00A92974" w:rsidP="004665F7">
      <w:pPr>
        <w:spacing w:line="360" w:lineRule="auto"/>
      </w:pPr>
      <w:r>
        <w:t xml:space="preserve">I sesongen 2015/2016 ble det arrangert til sammen 5 </w:t>
      </w:r>
      <w:proofErr w:type="spellStart"/>
      <w:r>
        <w:t>Bedsys</w:t>
      </w:r>
      <w:proofErr w:type="spellEnd"/>
      <w:r>
        <w:t xml:space="preserve"> </w:t>
      </w:r>
      <w:r w:rsidR="004665F7" w:rsidRPr="004F4575">
        <w:t>serier:</w:t>
      </w:r>
    </w:p>
    <w:p w:rsidR="004665F7" w:rsidRPr="0086324C" w:rsidRDefault="00A92974" w:rsidP="004665F7">
      <w:pPr>
        <w:spacing w:line="360" w:lineRule="auto"/>
        <w:ind w:left="720"/>
        <w:rPr>
          <w:b/>
          <w:color w:val="222222"/>
          <w:shd w:val="clear" w:color="auto" w:fill="FFFFFF"/>
        </w:rPr>
      </w:pPr>
      <w:r w:rsidRPr="0086324C">
        <w:rPr>
          <w:b/>
          <w:color w:val="222222"/>
          <w:shd w:val="clear" w:color="auto" w:fill="FFFFFF"/>
        </w:rPr>
        <w:t>17/10, 7/11, 12/12, 30/1 og 13/3</w:t>
      </w:r>
    </w:p>
    <w:p w:rsidR="00A92974" w:rsidRPr="004F4575" w:rsidRDefault="00A92974" w:rsidP="004665F7">
      <w:pPr>
        <w:spacing w:line="360" w:lineRule="auto"/>
        <w:ind w:left="720"/>
        <w:rPr>
          <w:i/>
        </w:rPr>
      </w:pPr>
    </w:p>
    <w:p w:rsidR="00D13FB1" w:rsidRDefault="006A24AA" w:rsidP="004665F7">
      <w:pPr>
        <w:spacing w:line="360" w:lineRule="auto"/>
      </w:pPr>
      <w:r>
        <w:t>D</w:t>
      </w:r>
      <w:r w:rsidR="004665F7" w:rsidRPr="00A92974">
        <w:t xml:space="preserve">ette er </w:t>
      </w:r>
      <w:r w:rsidR="00A92974" w:rsidRPr="00A92974">
        <w:t>fjerde</w:t>
      </w:r>
      <w:r w:rsidR="004665F7" w:rsidRPr="00A92974">
        <w:t xml:space="preserve"> sesong klubben arrangerer</w:t>
      </w:r>
      <w:r w:rsidR="00D13FB1">
        <w:t xml:space="preserve"> </w:t>
      </w:r>
      <w:proofErr w:type="spellStart"/>
      <w:r w:rsidR="00D13FB1">
        <w:t>basketkamper</w:t>
      </w:r>
      <w:proofErr w:type="spellEnd"/>
      <w:r w:rsidR="00D13FB1">
        <w:t xml:space="preserve"> etter </w:t>
      </w:r>
      <w:proofErr w:type="spellStart"/>
      <w:r w:rsidR="004665F7" w:rsidRPr="00A92974">
        <w:t>Easy</w:t>
      </w:r>
      <w:proofErr w:type="spellEnd"/>
      <w:r w:rsidR="004665F7" w:rsidRPr="00A92974">
        <w:t xml:space="preserve"> Basket </w:t>
      </w:r>
      <w:r w:rsidR="00D13FB1">
        <w:t>konseptet.</w:t>
      </w:r>
    </w:p>
    <w:p w:rsidR="004665F7" w:rsidRPr="00A92974" w:rsidRDefault="004665F7" w:rsidP="004665F7">
      <w:pPr>
        <w:spacing w:line="360" w:lineRule="auto"/>
      </w:pPr>
      <w:r w:rsidRPr="00A92974">
        <w:t>Tromsø Storm Ungdom vil fortsette med dette tilbudet for de yngste da vi har fått kun positive tilbakemeldinger på forenkling av regler og et tydelig fokus på prestasjon og ikke resultat.</w:t>
      </w:r>
    </w:p>
    <w:p w:rsidR="004665F7" w:rsidRDefault="004665F7" w:rsidP="004665F7">
      <w:pPr>
        <w:spacing w:line="360" w:lineRule="auto"/>
        <w:rPr>
          <w:i/>
        </w:rPr>
      </w:pPr>
    </w:p>
    <w:p w:rsidR="001D4144" w:rsidRDefault="001D4144" w:rsidP="004665F7">
      <w:pPr>
        <w:spacing w:line="360" w:lineRule="auto"/>
        <w:rPr>
          <w:i/>
        </w:rPr>
      </w:pPr>
    </w:p>
    <w:p w:rsidR="001D4144" w:rsidRDefault="001D4144" w:rsidP="004665F7">
      <w:pPr>
        <w:spacing w:line="360" w:lineRule="auto"/>
        <w:rPr>
          <w:i/>
        </w:rPr>
      </w:pPr>
    </w:p>
    <w:p w:rsidR="001D4144" w:rsidRDefault="001D4144" w:rsidP="004665F7">
      <w:pPr>
        <w:spacing w:line="360" w:lineRule="auto"/>
        <w:rPr>
          <w:i/>
        </w:rPr>
      </w:pPr>
    </w:p>
    <w:p w:rsidR="001D4144" w:rsidRPr="004F4575" w:rsidRDefault="001D4144" w:rsidP="004665F7">
      <w:pPr>
        <w:spacing w:line="360" w:lineRule="auto"/>
        <w:rPr>
          <w:i/>
        </w:rPr>
      </w:pPr>
    </w:p>
    <w:p w:rsidR="004665F7" w:rsidRPr="006574BF" w:rsidRDefault="00A92974" w:rsidP="004665F7">
      <w:pPr>
        <w:pStyle w:val="Overskrift2"/>
      </w:pPr>
      <w:bookmarkStart w:id="6" w:name="_Toc454137131"/>
      <w:r>
        <w:lastRenderedPageBreak/>
        <w:t>Lagene i sesongen 2015</w:t>
      </w:r>
      <w:r w:rsidR="004665F7">
        <w:t>/201</w:t>
      </w:r>
      <w:r>
        <w:t>6</w:t>
      </w:r>
      <w:bookmarkEnd w:id="6"/>
    </w:p>
    <w:p w:rsidR="004665F7" w:rsidRPr="006574BF" w:rsidRDefault="007A0DAC" w:rsidP="004665F7">
      <w:pPr>
        <w:spacing w:line="360" w:lineRule="auto"/>
      </w:pPr>
      <w:r>
        <w:t>I årets sesong har totalt 15</w:t>
      </w:r>
      <w:r w:rsidR="004665F7" w:rsidRPr="006574BF">
        <w:t xml:space="preserve"> lag deltatt i </w:t>
      </w:r>
      <w:proofErr w:type="spellStart"/>
      <w:r w:rsidRPr="006574BF">
        <w:t>B</w:t>
      </w:r>
      <w:r>
        <w:t>edsys-</w:t>
      </w:r>
      <w:r w:rsidRPr="006574BF">
        <w:t>serien</w:t>
      </w:r>
      <w:proofErr w:type="spellEnd"/>
      <w:r w:rsidR="004665F7" w:rsidRPr="006574BF">
        <w:t>:</w:t>
      </w:r>
    </w:p>
    <w:p w:rsidR="004665F7" w:rsidRPr="006574BF" w:rsidRDefault="004665F7" w:rsidP="004665F7">
      <w:pPr>
        <w:spacing w:line="360" w:lineRule="auto"/>
        <w:rPr>
          <w:b/>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31"/>
        <w:gridCol w:w="2843"/>
        <w:gridCol w:w="2849"/>
      </w:tblGrid>
      <w:tr w:rsidR="004665F7" w:rsidRPr="006574BF" w:rsidTr="00535AA1">
        <w:tc>
          <w:tcPr>
            <w:tcW w:w="2931" w:type="dxa"/>
          </w:tcPr>
          <w:p w:rsidR="004665F7" w:rsidRPr="006574BF" w:rsidRDefault="004665F7" w:rsidP="00535AA1">
            <w:pPr>
              <w:spacing w:line="360" w:lineRule="auto"/>
              <w:rPr>
                <w:b/>
              </w:rPr>
            </w:pPr>
            <w:r w:rsidRPr="006574BF">
              <w:rPr>
                <w:b/>
              </w:rPr>
              <w:t>Lag</w:t>
            </w:r>
          </w:p>
        </w:tc>
        <w:tc>
          <w:tcPr>
            <w:tcW w:w="2843" w:type="dxa"/>
          </w:tcPr>
          <w:p w:rsidR="004665F7" w:rsidRPr="006574BF" w:rsidRDefault="004665F7" w:rsidP="00535AA1">
            <w:pPr>
              <w:spacing w:line="360" w:lineRule="auto"/>
              <w:rPr>
                <w:b/>
              </w:rPr>
            </w:pPr>
            <w:r w:rsidRPr="006574BF">
              <w:rPr>
                <w:b/>
              </w:rPr>
              <w:t>U10</w:t>
            </w:r>
          </w:p>
        </w:tc>
        <w:tc>
          <w:tcPr>
            <w:tcW w:w="2849" w:type="dxa"/>
          </w:tcPr>
          <w:p w:rsidR="004665F7" w:rsidRPr="006574BF" w:rsidRDefault="004665F7" w:rsidP="00535AA1">
            <w:pPr>
              <w:spacing w:line="360" w:lineRule="auto"/>
              <w:rPr>
                <w:b/>
              </w:rPr>
            </w:pPr>
            <w:r w:rsidRPr="006574BF">
              <w:rPr>
                <w:b/>
              </w:rPr>
              <w:t>U12</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Bjerkaker</w:t>
            </w:r>
            <w:proofErr w:type="spellEnd"/>
          </w:p>
        </w:tc>
        <w:tc>
          <w:tcPr>
            <w:tcW w:w="2843" w:type="dxa"/>
          </w:tcPr>
          <w:p w:rsidR="004665F7" w:rsidRPr="006574BF" w:rsidRDefault="004665F7" w:rsidP="00535AA1">
            <w:pPr>
              <w:spacing w:line="360" w:lineRule="auto"/>
              <w:rPr>
                <w:b/>
              </w:rPr>
            </w:pPr>
          </w:p>
        </w:tc>
        <w:tc>
          <w:tcPr>
            <w:tcW w:w="2849" w:type="dxa"/>
          </w:tcPr>
          <w:p w:rsidR="004665F7" w:rsidRPr="006574BF" w:rsidRDefault="004665F7" w:rsidP="00535AA1">
            <w:pPr>
              <w:spacing w:line="360" w:lineRule="auto"/>
              <w:rPr>
                <w:b/>
              </w:rPr>
            </w:pPr>
            <w:r w:rsidRPr="006574BF">
              <w:rPr>
                <w:b/>
              </w:rPr>
              <w:t>U12</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Hamna</w:t>
            </w:r>
            <w:proofErr w:type="spellEnd"/>
          </w:p>
        </w:tc>
        <w:tc>
          <w:tcPr>
            <w:tcW w:w="2843" w:type="dxa"/>
          </w:tcPr>
          <w:p w:rsidR="004665F7" w:rsidRPr="006574BF" w:rsidRDefault="004665F7" w:rsidP="00A92974">
            <w:pPr>
              <w:spacing w:line="360" w:lineRule="auto"/>
              <w:rPr>
                <w:b/>
              </w:rPr>
            </w:pPr>
            <w:r w:rsidRPr="006574BF">
              <w:rPr>
                <w:b/>
              </w:rPr>
              <w:t xml:space="preserve">U10 </w:t>
            </w:r>
          </w:p>
        </w:tc>
        <w:tc>
          <w:tcPr>
            <w:tcW w:w="2849" w:type="dxa"/>
          </w:tcPr>
          <w:p w:rsidR="004665F7" w:rsidRPr="006574BF" w:rsidRDefault="004665F7" w:rsidP="00535AA1">
            <w:pPr>
              <w:spacing w:line="360" w:lineRule="auto"/>
              <w:rPr>
                <w:b/>
              </w:rPr>
            </w:pPr>
            <w:r w:rsidRPr="006574BF">
              <w:rPr>
                <w:b/>
              </w:rPr>
              <w:t>U12 J</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Kvaløya</w:t>
            </w:r>
            <w:proofErr w:type="spellEnd"/>
          </w:p>
        </w:tc>
        <w:tc>
          <w:tcPr>
            <w:tcW w:w="2843" w:type="dxa"/>
          </w:tcPr>
          <w:p w:rsidR="004665F7" w:rsidRPr="006574BF" w:rsidRDefault="004665F7" w:rsidP="00535AA1">
            <w:pPr>
              <w:spacing w:line="360" w:lineRule="auto"/>
              <w:rPr>
                <w:b/>
              </w:rPr>
            </w:pPr>
            <w:r w:rsidRPr="006574BF">
              <w:rPr>
                <w:b/>
              </w:rPr>
              <w:t>U10</w:t>
            </w:r>
          </w:p>
        </w:tc>
        <w:tc>
          <w:tcPr>
            <w:tcW w:w="2849" w:type="dxa"/>
          </w:tcPr>
          <w:p w:rsidR="004665F7" w:rsidRPr="006574BF" w:rsidRDefault="004665F7" w:rsidP="00535AA1">
            <w:pPr>
              <w:spacing w:line="360" w:lineRule="auto"/>
              <w:rPr>
                <w:b/>
              </w:rPr>
            </w:pPr>
            <w:r w:rsidRPr="006574BF">
              <w:rPr>
                <w:b/>
              </w:rPr>
              <w:t>U12</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Stakkevollan</w:t>
            </w:r>
            <w:proofErr w:type="spellEnd"/>
          </w:p>
        </w:tc>
        <w:tc>
          <w:tcPr>
            <w:tcW w:w="2843" w:type="dxa"/>
          </w:tcPr>
          <w:p w:rsidR="004665F7" w:rsidRPr="006574BF" w:rsidRDefault="004665F7" w:rsidP="00535AA1">
            <w:pPr>
              <w:spacing w:line="360" w:lineRule="auto"/>
              <w:rPr>
                <w:b/>
              </w:rPr>
            </w:pPr>
          </w:p>
        </w:tc>
        <w:tc>
          <w:tcPr>
            <w:tcW w:w="2849" w:type="dxa"/>
          </w:tcPr>
          <w:p w:rsidR="004665F7" w:rsidRPr="006574BF" w:rsidRDefault="007A0DAC" w:rsidP="00535AA1">
            <w:pPr>
              <w:spacing w:line="360" w:lineRule="auto"/>
              <w:rPr>
                <w:b/>
              </w:rPr>
            </w:pPr>
            <w:r>
              <w:rPr>
                <w:b/>
              </w:rPr>
              <w:t>U12</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Workinnmarka</w:t>
            </w:r>
            <w:proofErr w:type="spellEnd"/>
          </w:p>
        </w:tc>
        <w:tc>
          <w:tcPr>
            <w:tcW w:w="2843" w:type="dxa"/>
          </w:tcPr>
          <w:p w:rsidR="004665F7" w:rsidRPr="006574BF" w:rsidRDefault="004665F7" w:rsidP="00535AA1">
            <w:pPr>
              <w:spacing w:line="360" w:lineRule="auto"/>
              <w:rPr>
                <w:b/>
              </w:rPr>
            </w:pPr>
            <w:r w:rsidRPr="006574BF">
              <w:rPr>
                <w:b/>
              </w:rPr>
              <w:t>U10</w:t>
            </w:r>
          </w:p>
        </w:tc>
        <w:tc>
          <w:tcPr>
            <w:tcW w:w="2849" w:type="dxa"/>
          </w:tcPr>
          <w:p w:rsidR="004665F7" w:rsidRPr="006574BF" w:rsidRDefault="004665F7" w:rsidP="00A92974">
            <w:pPr>
              <w:spacing w:line="360" w:lineRule="auto"/>
              <w:rPr>
                <w:b/>
              </w:rPr>
            </w:pPr>
            <w:r w:rsidRPr="006574BF">
              <w:rPr>
                <w:b/>
              </w:rPr>
              <w:t>U12</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Borgtun</w:t>
            </w:r>
            <w:proofErr w:type="spellEnd"/>
          </w:p>
        </w:tc>
        <w:tc>
          <w:tcPr>
            <w:tcW w:w="2843" w:type="dxa"/>
          </w:tcPr>
          <w:p w:rsidR="004665F7" w:rsidRPr="006574BF" w:rsidRDefault="004665F7" w:rsidP="00535AA1">
            <w:pPr>
              <w:spacing w:line="360" w:lineRule="auto"/>
              <w:rPr>
                <w:b/>
              </w:rPr>
            </w:pPr>
          </w:p>
        </w:tc>
        <w:tc>
          <w:tcPr>
            <w:tcW w:w="2849" w:type="dxa"/>
          </w:tcPr>
          <w:p w:rsidR="004665F7" w:rsidRPr="006574BF" w:rsidRDefault="004665F7" w:rsidP="00535AA1">
            <w:pPr>
              <w:spacing w:line="360" w:lineRule="auto"/>
              <w:rPr>
                <w:b/>
              </w:rPr>
            </w:pPr>
            <w:r w:rsidRPr="006574BF">
              <w:rPr>
                <w:b/>
              </w:rPr>
              <w:t>U12</w:t>
            </w:r>
          </w:p>
        </w:tc>
      </w:tr>
      <w:tr w:rsidR="004665F7" w:rsidRPr="006574BF" w:rsidTr="00535AA1">
        <w:tc>
          <w:tcPr>
            <w:tcW w:w="2931" w:type="dxa"/>
          </w:tcPr>
          <w:p w:rsidR="004665F7" w:rsidRPr="006574BF" w:rsidRDefault="007A0DAC" w:rsidP="00535AA1">
            <w:pPr>
              <w:spacing w:line="360" w:lineRule="auto"/>
              <w:rPr>
                <w:b/>
              </w:rPr>
            </w:pPr>
            <w:proofErr w:type="spellStart"/>
            <w:r>
              <w:rPr>
                <w:b/>
              </w:rPr>
              <w:t>Mortensnes</w:t>
            </w:r>
            <w:proofErr w:type="spellEnd"/>
          </w:p>
        </w:tc>
        <w:tc>
          <w:tcPr>
            <w:tcW w:w="2843" w:type="dxa"/>
          </w:tcPr>
          <w:p w:rsidR="004665F7" w:rsidRPr="006574BF" w:rsidRDefault="004665F7" w:rsidP="00535AA1">
            <w:pPr>
              <w:spacing w:line="360" w:lineRule="auto"/>
              <w:rPr>
                <w:b/>
              </w:rPr>
            </w:pPr>
          </w:p>
        </w:tc>
        <w:tc>
          <w:tcPr>
            <w:tcW w:w="2849" w:type="dxa"/>
          </w:tcPr>
          <w:p w:rsidR="004665F7" w:rsidRPr="006574BF" w:rsidRDefault="004665F7" w:rsidP="00535AA1">
            <w:pPr>
              <w:spacing w:line="360" w:lineRule="auto"/>
              <w:rPr>
                <w:b/>
              </w:rPr>
            </w:pPr>
            <w:r w:rsidRPr="006574BF">
              <w:rPr>
                <w:b/>
              </w:rPr>
              <w:t>U12</w:t>
            </w:r>
          </w:p>
        </w:tc>
      </w:tr>
      <w:tr w:rsidR="004665F7" w:rsidRPr="006574BF" w:rsidTr="00535AA1">
        <w:tc>
          <w:tcPr>
            <w:tcW w:w="2931" w:type="dxa"/>
          </w:tcPr>
          <w:p w:rsidR="004665F7" w:rsidRPr="006574BF" w:rsidRDefault="004665F7" w:rsidP="00535AA1">
            <w:pPr>
              <w:spacing w:line="360" w:lineRule="auto"/>
              <w:rPr>
                <w:b/>
              </w:rPr>
            </w:pPr>
            <w:proofErr w:type="spellStart"/>
            <w:r w:rsidRPr="006574BF">
              <w:rPr>
                <w:b/>
              </w:rPr>
              <w:t>Fagereng</w:t>
            </w:r>
            <w:proofErr w:type="spellEnd"/>
          </w:p>
        </w:tc>
        <w:tc>
          <w:tcPr>
            <w:tcW w:w="2843" w:type="dxa"/>
          </w:tcPr>
          <w:p w:rsidR="004665F7" w:rsidRPr="006574BF" w:rsidRDefault="004665F7" w:rsidP="00535AA1">
            <w:pPr>
              <w:spacing w:line="360" w:lineRule="auto"/>
              <w:rPr>
                <w:b/>
              </w:rPr>
            </w:pPr>
            <w:r>
              <w:rPr>
                <w:b/>
              </w:rPr>
              <w:t>U10</w:t>
            </w:r>
          </w:p>
        </w:tc>
        <w:tc>
          <w:tcPr>
            <w:tcW w:w="2849" w:type="dxa"/>
          </w:tcPr>
          <w:p w:rsidR="004665F7" w:rsidRPr="006574BF" w:rsidRDefault="004665F7" w:rsidP="00535AA1">
            <w:pPr>
              <w:spacing w:line="360" w:lineRule="auto"/>
              <w:rPr>
                <w:b/>
              </w:rPr>
            </w:pPr>
            <w:r w:rsidRPr="006574BF">
              <w:rPr>
                <w:b/>
              </w:rPr>
              <w:t>U12</w:t>
            </w:r>
          </w:p>
        </w:tc>
      </w:tr>
      <w:tr w:rsidR="007A0DAC" w:rsidRPr="006574BF" w:rsidTr="00535AA1">
        <w:tc>
          <w:tcPr>
            <w:tcW w:w="2931" w:type="dxa"/>
          </w:tcPr>
          <w:p w:rsidR="007A0DAC" w:rsidRPr="006574BF" w:rsidRDefault="007A0DAC" w:rsidP="00535AA1">
            <w:pPr>
              <w:spacing w:line="360" w:lineRule="auto"/>
              <w:rPr>
                <w:b/>
              </w:rPr>
            </w:pPr>
            <w:proofErr w:type="spellStart"/>
            <w:r>
              <w:rPr>
                <w:b/>
              </w:rPr>
              <w:t>Prestvannet</w:t>
            </w:r>
            <w:proofErr w:type="spellEnd"/>
          </w:p>
        </w:tc>
        <w:tc>
          <w:tcPr>
            <w:tcW w:w="2843" w:type="dxa"/>
          </w:tcPr>
          <w:p w:rsidR="007A0DAC" w:rsidRDefault="007A0DAC" w:rsidP="00535AA1">
            <w:pPr>
              <w:spacing w:line="360" w:lineRule="auto"/>
              <w:rPr>
                <w:b/>
              </w:rPr>
            </w:pPr>
            <w:r>
              <w:rPr>
                <w:b/>
              </w:rPr>
              <w:t>U10</w:t>
            </w:r>
          </w:p>
        </w:tc>
        <w:tc>
          <w:tcPr>
            <w:tcW w:w="2849" w:type="dxa"/>
          </w:tcPr>
          <w:p w:rsidR="007A0DAC" w:rsidRPr="006574BF" w:rsidRDefault="007A0DAC" w:rsidP="00535AA1">
            <w:pPr>
              <w:spacing w:line="360" w:lineRule="auto"/>
              <w:rPr>
                <w:b/>
              </w:rPr>
            </w:pPr>
          </w:p>
        </w:tc>
      </w:tr>
      <w:tr w:rsidR="007A0DAC" w:rsidRPr="006574BF" w:rsidTr="00535AA1">
        <w:tc>
          <w:tcPr>
            <w:tcW w:w="2931" w:type="dxa"/>
          </w:tcPr>
          <w:p w:rsidR="007A0DAC" w:rsidRDefault="007A0DAC" w:rsidP="00535AA1">
            <w:pPr>
              <w:spacing w:line="360" w:lineRule="auto"/>
              <w:rPr>
                <w:b/>
              </w:rPr>
            </w:pPr>
            <w:proofErr w:type="spellStart"/>
            <w:r>
              <w:rPr>
                <w:b/>
              </w:rPr>
              <w:t>Reinen</w:t>
            </w:r>
            <w:proofErr w:type="spellEnd"/>
          </w:p>
        </w:tc>
        <w:tc>
          <w:tcPr>
            <w:tcW w:w="2843" w:type="dxa"/>
          </w:tcPr>
          <w:p w:rsidR="007A0DAC" w:rsidRDefault="007A0DAC" w:rsidP="00535AA1">
            <w:pPr>
              <w:spacing w:line="360" w:lineRule="auto"/>
              <w:rPr>
                <w:b/>
              </w:rPr>
            </w:pPr>
            <w:r>
              <w:rPr>
                <w:b/>
              </w:rPr>
              <w:t>U10</w:t>
            </w:r>
          </w:p>
        </w:tc>
        <w:tc>
          <w:tcPr>
            <w:tcW w:w="2849" w:type="dxa"/>
          </w:tcPr>
          <w:p w:rsidR="007A0DAC" w:rsidRPr="006574BF" w:rsidRDefault="007A0DAC" w:rsidP="00535AA1">
            <w:pPr>
              <w:spacing w:line="360" w:lineRule="auto"/>
              <w:rPr>
                <w:b/>
              </w:rPr>
            </w:pPr>
          </w:p>
        </w:tc>
      </w:tr>
      <w:tr w:rsidR="004665F7" w:rsidRPr="006574BF" w:rsidTr="00535AA1">
        <w:tc>
          <w:tcPr>
            <w:tcW w:w="2931" w:type="dxa"/>
          </w:tcPr>
          <w:p w:rsidR="004665F7" w:rsidRPr="006574BF" w:rsidRDefault="004665F7" w:rsidP="00535AA1">
            <w:pPr>
              <w:spacing w:line="360" w:lineRule="auto"/>
              <w:rPr>
                <w:b/>
              </w:rPr>
            </w:pPr>
            <w:r w:rsidRPr="006574BF">
              <w:rPr>
                <w:b/>
              </w:rPr>
              <w:t xml:space="preserve">U13 </w:t>
            </w:r>
            <w:proofErr w:type="spellStart"/>
            <w:r w:rsidRPr="006574BF">
              <w:rPr>
                <w:b/>
              </w:rPr>
              <w:t>Jenter</w:t>
            </w:r>
            <w:proofErr w:type="spellEnd"/>
          </w:p>
        </w:tc>
        <w:tc>
          <w:tcPr>
            <w:tcW w:w="2843" w:type="dxa"/>
          </w:tcPr>
          <w:p w:rsidR="004665F7" w:rsidRPr="006574BF" w:rsidRDefault="004665F7" w:rsidP="00535AA1">
            <w:pPr>
              <w:spacing w:line="360" w:lineRule="auto"/>
              <w:rPr>
                <w:b/>
              </w:rPr>
            </w:pPr>
          </w:p>
        </w:tc>
        <w:tc>
          <w:tcPr>
            <w:tcW w:w="2849" w:type="dxa"/>
          </w:tcPr>
          <w:p w:rsidR="004665F7" w:rsidRPr="006574BF" w:rsidRDefault="004665F7" w:rsidP="00535AA1">
            <w:pPr>
              <w:spacing w:line="360" w:lineRule="auto"/>
              <w:rPr>
                <w:b/>
              </w:rPr>
            </w:pPr>
          </w:p>
        </w:tc>
      </w:tr>
    </w:tbl>
    <w:p w:rsidR="004665F7" w:rsidRPr="006574BF" w:rsidRDefault="004665F7" w:rsidP="004665F7">
      <w:pPr>
        <w:spacing w:line="360" w:lineRule="auto"/>
        <w:rPr>
          <w:b/>
        </w:rPr>
      </w:pPr>
    </w:p>
    <w:p w:rsidR="007C0400" w:rsidRDefault="004665F7" w:rsidP="004665F7">
      <w:pPr>
        <w:spacing w:line="360" w:lineRule="auto"/>
      </w:pPr>
      <w:r w:rsidRPr="006574BF">
        <w:t>I tillegg har et U12 l</w:t>
      </w:r>
      <w:r>
        <w:t xml:space="preserve">ag fra </w:t>
      </w:r>
      <w:r w:rsidR="00A92974">
        <w:t xml:space="preserve">Harstad </w:t>
      </w:r>
      <w:r>
        <w:t>deltatt på to</w:t>
      </w:r>
      <w:r w:rsidRPr="006574BF">
        <w:t xml:space="preserve"> </w:t>
      </w:r>
      <w:proofErr w:type="spellStart"/>
      <w:r w:rsidR="00E228EA" w:rsidRPr="006574BF">
        <w:t>B</w:t>
      </w:r>
      <w:r w:rsidR="00E228EA">
        <w:t>edsys-serier</w:t>
      </w:r>
      <w:proofErr w:type="spellEnd"/>
      <w:r w:rsidRPr="006574BF">
        <w:t>.</w:t>
      </w:r>
      <w:r w:rsidR="001D4144">
        <w:t xml:space="preserve"> Vi har også hatt </w:t>
      </w:r>
      <w:r w:rsidR="007C0400">
        <w:t>deltakelse av lag fra Bardu.</w:t>
      </w:r>
    </w:p>
    <w:p w:rsidR="007C0400" w:rsidRDefault="007C0400" w:rsidP="004665F7">
      <w:pPr>
        <w:spacing w:line="360" w:lineRule="auto"/>
      </w:pPr>
    </w:p>
    <w:p w:rsidR="004665F7" w:rsidRPr="006574BF" w:rsidRDefault="001D4144" w:rsidP="004665F7">
      <w:pPr>
        <w:spacing w:line="360" w:lineRule="auto"/>
      </w:pPr>
      <w:r>
        <w:t>L</w:t>
      </w:r>
      <w:r w:rsidR="004665F7" w:rsidRPr="006574BF">
        <w:t xml:space="preserve">agene </w:t>
      </w:r>
      <w:r>
        <w:t>består både av mix-lag, og rene jente- og guttelag.</w:t>
      </w:r>
    </w:p>
    <w:p w:rsidR="001D4144" w:rsidRDefault="004665F7" w:rsidP="004665F7">
      <w:pPr>
        <w:spacing w:line="360" w:lineRule="auto"/>
      </w:pPr>
      <w:r w:rsidRPr="006574BF">
        <w:t>U10 er 3. og 4. klassinger, U12 er 5. og 6.</w:t>
      </w:r>
      <w:r w:rsidR="001D4144">
        <w:t xml:space="preserve"> klassinger.</w:t>
      </w:r>
    </w:p>
    <w:p w:rsidR="00C541D8" w:rsidRDefault="00C541D8" w:rsidP="004665F7">
      <w:pPr>
        <w:spacing w:line="360" w:lineRule="auto"/>
      </w:pPr>
    </w:p>
    <w:p w:rsidR="00C541D8" w:rsidRDefault="00C541D8" w:rsidP="004665F7">
      <w:pPr>
        <w:spacing w:line="360" w:lineRule="auto"/>
        <w:rPr>
          <w:rFonts w:asciiTheme="majorHAnsi" w:hAnsiTheme="majorHAnsi"/>
          <w:color w:val="0070C0"/>
          <w:sz w:val="28"/>
          <w:szCs w:val="28"/>
        </w:rPr>
      </w:pPr>
      <w:r w:rsidRPr="00C541D8">
        <w:rPr>
          <w:rFonts w:asciiTheme="majorHAnsi" w:hAnsiTheme="majorHAnsi"/>
          <w:color w:val="0070C0"/>
          <w:sz w:val="28"/>
          <w:szCs w:val="28"/>
        </w:rPr>
        <w:t>Regionserien</w:t>
      </w:r>
    </w:p>
    <w:p w:rsidR="004665F7" w:rsidRPr="00C541D8" w:rsidRDefault="004665F7" w:rsidP="004665F7">
      <w:pPr>
        <w:spacing w:line="360" w:lineRule="auto"/>
        <w:rPr>
          <w:rFonts w:asciiTheme="majorHAnsi" w:hAnsiTheme="majorHAnsi"/>
          <w:color w:val="0070C0"/>
          <w:sz w:val="28"/>
          <w:szCs w:val="28"/>
        </w:rPr>
      </w:pPr>
      <w:r w:rsidRPr="007F3F36">
        <w:t>Vår klubb deltar m</w:t>
      </w:r>
      <w:r w:rsidR="00B116D5">
        <w:t>ed de eldste lagen</w:t>
      </w:r>
      <w:r w:rsidR="003C4326">
        <w:t>e,</w:t>
      </w:r>
      <w:r w:rsidR="00B116D5">
        <w:t xml:space="preserve"> U13</w:t>
      </w:r>
      <w:r w:rsidR="00E228EA">
        <w:t>G</w:t>
      </w:r>
      <w:r w:rsidR="00B116D5">
        <w:t xml:space="preserve">-U19, i </w:t>
      </w:r>
      <w:r w:rsidR="0056671C">
        <w:t>regionserien</w:t>
      </w:r>
      <w:r w:rsidR="00B116D5">
        <w:t xml:space="preserve"> </w:t>
      </w:r>
      <w:r w:rsidRPr="007F3F36">
        <w:t xml:space="preserve">sammen med lag fra Harstad, Narvik og Bardu. </w:t>
      </w:r>
      <w:r w:rsidR="00A92974">
        <w:t>Denne sesonge</w:t>
      </w:r>
      <w:r w:rsidR="00683D8E">
        <w:t>n var den delt inn i to grupper: yngre (YN) og e</w:t>
      </w:r>
      <w:r w:rsidR="00A92974">
        <w:t>ldre (EN)</w:t>
      </w:r>
      <w:r w:rsidR="00683D8E">
        <w:t xml:space="preserve"> ungdomslag</w:t>
      </w:r>
      <w:r w:rsidR="00A92974">
        <w:t>.</w:t>
      </w:r>
      <w:r w:rsidR="0056671C">
        <w:t xml:space="preserve"> </w:t>
      </w:r>
      <w:r w:rsidR="001D4144">
        <w:t xml:space="preserve">I år </w:t>
      </w:r>
      <w:r w:rsidRPr="007F3F36">
        <w:t xml:space="preserve">har det vært arrangert </w:t>
      </w:r>
      <w:r w:rsidR="00A92974">
        <w:t>10</w:t>
      </w:r>
      <w:r w:rsidRPr="007F3F36">
        <w:t xml:space="preserve"> region</w:t>
      </w:r>
      <w:r w:rsidR="0056671C">
        <w:t>seriehelger, hvor</w:t>
      </w:r>
      <w:r w:rsidRPr="007F3F36">
        <w:t xml:space="preserve">av </w:t>
      </w:r>
      <w:r>
        <w:t>4</w:t>
      </w:r>
      <w:r w:rsidRPr="007F3F36">
        <w:t xml:space="preserve"> i Tromsø, </w:t>
      </w:r>
      <w:r w:rsidR="00A92974">
        <w:t>2 i Bardu, 2 i Narvik og 2 i Harstad.</w:t>
      </w:r>
    </w:p>
    <w:p w:rsidR="004665F7" w:rsidRPr="004665F7" w:rsidRDefault="004665F7" w:rsidP="004665F7">
      <w:pPr>
        <w:pStyle w:val="Overskrift1"/>
      </w:pPr>
      <w:bookmarkStart w:id="7" w:name="_Toc421010709"/>
      <w:bookmarkStart w:id="8" w:name="_Toc454137132"/>
      <w:r w:rsidRPr="004665F7">
        <w:t>Andre arrangementer</w:t>
      </w:r>
      <w:bookmarkEnd w:id="7"/>
      <w:bookmarkEnd w:id="8"/>
    </w:p>
    <w:p w:rsidR="004665F7" w:rsidRPr="007F3F36" w:rsidRDefault="004665F7" w:rsidP="004665F7">
      <w:pPr>
        <w:spacing w:line="360" w:lineRule="auto"/>
      </w:pPr>
      <w:r w:rsidRPr="007F3F36">
        <w:t>Våre medlemmer har i løpet av sesongen hatt tilbud om</w:t>
      </w:r>
      <w:r w:rsidR="003C4326">
        <w:t xml:space="preserve"> basket camp</w:t>
      </w:r>
      <w:r w:rsidRPr="007F3F36">
        <w:t xml:space="preserve"> </w:t>
      </w:r>
      <w:r w:rsidR="003C4326">
        <w:t>i</w:t>
      </w:r>
      <w:r>
        <w:t xml:space="preserve"> </w:t>
      </w:r>
      <w:r w:rsidR="00683D8E">
        <w:t>vinterferien</w:t>
      </w:r>
      <w:r w:rsidR="00BD6B3D">
        <w:t>, åpen hall på lørdager</w:t>
      </w:r>
      <w:r w:rsidR="00683D8E">
        <w:t xml:space="preserve"> </w:t>
      </w:r>
      <w:r>
        <w:t xml:space="preserve">og </w:t>
      </w:r>
      <w:r w:rsidR="00A92974">
        <w:t>en</w:t>
      </w:r>
      <w:r w:rsidRPr="007F3F36">
        <w:t xml:space="preserve"> 3x3 turneringer.</w:t>
      </w:r>
    </w:p>
    <w:p w:rsidR="004665F7" w:rsidRPr="007F3F36" w:rsidRDefault="004665F7" w:rsidP="004665F7">
      <w:pPr>
        <w:spacing w:line="360" w:lineRule="auto"/>
        <w:rPr>
          <w:b/>
        </w:rPr>
      </w:pPr>
    </w:p>
    <w:p w:rsidR="00A92974" w:rsidRDefault="00A92974" w:rsidP="00A92974">
      <w:pPr>
        <w:pStyle w:val="Overskrift2"/>
      </w:pPr>
      <w:bookmarkStart w:id="9" w:name="_Toc454137133"/>
      <w:r>
        <w:lastRenderedPageBreak/>
        <w:t>Basketakademiet</w:t>
      </w:r>
      <w:bookmarkEnd w:id="9"/>
    </w:p>
    <w:p w:rsidR="004665F7" w:rsidRDefault="00683D8E" w:rsidP="003C4326">
      <w:pPr>
        <w:spacing w:line="360" w:lineRule="auto"/>
      </w:pPr>
      <w:r>
        <w:t>Basketakademiet ble</w:t>
      </w:r>
      <w:r w:rsidR="00A92974">
        <w:t xml:space="preserve"> for første gang arrangert i juni 2015, </w:t>
      </w:r>
      <w:r>
        <w:t>og var et ledd i prosjektoppgaven til</w:t>
      </w:r>
      <w:r w:rsidR="00A92974">
        <w:t xml:space="preserve"> </w:t>
      </w:r>
      <w:r w:rsidR="0056671C">
        <w:t xml:space="preserve">Dana </w:t>
      </w:r>
      <w:proofErr w:type="spellStart"/>
      <w:r w:rsidR="0056671C">
        <w:t>Meknas</w:t>
      </w:r>
      <w:proofErr w:type="spellEnd"/>
      <w:r>
        <w:t xml:space="preserve"> i</w:t>
      </w:r>
      <w:r w:rsidR="0056671C">
        <w:t xml:space="preserve"> sin Ung leder-</w:t>
      </w:r>
      <w:r w:rsidR="00A92974">
        <w:t>utdanning. Dette ble en stor suksess</w:t>
      </w:r>
      <w:r>
        <w:t>,</w:t>
      </w:r>
      <w:r w:rsidR="00A92974">
        <w:t xml:space="preserve"> </w:t>
      </w:r>
      <w:r w:rsidR="003C4326">
        <w:t>og</w:t>
      </w:r>
      <w:r w:rsidR="00A92974">
        <w:t xml:space="preserve"> </w:t>
      </w:r>
      <w:r w:rsidR="003C4326">
        <w:t>klubben vil satse</w:t>
      </w:r>
      <w:r w:rsidR="00A92974">
        <w:t xml:space="preserve"> på å få gjennomført dette etter hver skoleslutt i årene fremover.</w:t>
      </w:r>
    </w:p>
    <w:p w:rsidR="004665F7" w:rsidRDefault="0056671C" w:rsidP="004665F7">
      <w:pPr>
        <w:pStyle w:val="Overskrift2"/>
      </w:pPr>
      <w:bookmarkStart w:id="10" w:name="_Toc454137134"/>
      <w:r>
        <w:t>Eks</w:t>
      </w:r>
      <w:r w:rsidR="003C4326">
        <w:t>trat</w:t>
      </w:r>
      <w:r w:rsidR="004665F7">
        <w:t>rening</w:t>
      </w:r>
      <w:bookmarkEnd w:id="10"/>
      <w:r w:rsidR="004665F7">
        <w:t xml:space="preserve"> </w:t>
      </w:r>
    </w:p>
    <w:p w:rsidR="004665F7" w:rsidRDefault="00FA2F0C" w:rsidP="004665F7">
      <w:pPr>
        <w:spacing w:line="360" w:lineRule="auto"/>
      </w:pPr>
      <w:r>
        <w:t xml:space="preserve">Instruktør </w:t>
      </w:r>
      <w:r w:rsidR="004665F7" w:rsidRPr="007F3F36">
        <w:t>Kenneth Webb</w:t>
      </w:r>
      <w:r w:rsidR="003C4326">
        <w:t>,</w:t>
      </w:r>
      <w:r w:rsidR="004665F7" w:rsidRPr="007F3F36">
        <w:t xml:space="preserve"> som er hovedtrener for Tromsø Storm og direktør og instruktør for NIKE Professional Sports Camp Summer Basketball Camp, </w:t>
      </w:r>
      <w:r w:rsidR="004665F7">
        <w:t>har arrangert ekstra trening</w:t>
      </w:r>
      <w:r w:rsidR="00683D8E">
        <w:t>er</w:t>
      </w:r>
      <w:r w:rsidR="004665F7">
        <w:t xml:space="preserve"> </w:t>
      </w:r>
      <w:r w:rsidR="00A8206B">
        <w:t>tirsdager i Tromsøhallen</w:t>
      </w:r>
      <w:r w:rsidR="004665F7" w:rsidRPr="007F3F36">
        <w:t>.</w:t>
      </w:r>
    </w:p>
    <w:p w:rsidR="00A8206B" w:rsidRDefault="00A8206B" w:rsidP="004665F7">
      <w:pPr>
        <w:spacing w:line="360" w:lineRule="auto"/>
      </w:pPr>
    </w:p>
    <w:p w:rsidR="003C4326" w:rsidRDefault="003C4326" w:rsidP="004665F7">
      <w:pPr>
        <w:spacing w:line="360" w:lineRule="auto"/>
      </w:pPr>
      <w:r>
        <w:t xml:space="preserve">Hver onsdag har stormspiller, </w:t>
      </w:r>
      <w:proofErr w:type="spellStart"/>
      <w:r w:rsidR="00A8206B">
        <w:t>Kiril</w:t>
      </w:r>
      <w:proofErr w:type="spellEnd"/>
      <w:r w:rsidR="00A8206B">
        <w:t xml:space="preserve"> </w:t>
      </w:r>
      <w:proofErr w:type="spellStart"/>
      <w:r w:rsidR="00A8206B">
        <w:t>Raykov</w:t>
      </w:r>
      <w:proofErr w:type="spellEnd"/>
      <w:r>
        <w:t xml:space="preserve">, gitt tilbud om fysisk trening </w:t>
      </w:r>
      <w:r w:rsidR="00A8206B">
        <w:t>på Langnes skole</w:t>
      </w:r>
      <w:r w:rsidR="00E228EA">
        <w:t xml:space="preserve"> for spillerne fra U13-U19</w:t>
      </w:r>
      <w:r w:rsidR="00A8206B">
        <w:t>.</w:t>
      </w:r>
      <w:r w:rsidR="00FA2F0C">
        <w:t xml:space="preserve"> </w:t>
      </w:r>
      <w:r w:rsidR="00E228EA">
        <w:t xml:space="preserve">Denne treningen måtte spillerne betale ekstra for og det var 43 spillere som deltok. </w:t>
      </w:r>
    </w:p>
    <w:p w:rsidR="00E228EA" w:rsidRDefault="00E228EA" w:rsidP="004665F7">
      <w:pPr>
        <w:spacing w:line="360" w:lineRule="auto"/>
      </w:pPr>
    </w:p>
    <w:p w:rsidR="0056671C" w:rsidRPr="004F4575" w:rsidRDefault="003C4326" w:rsidP="004665F7">
      <w:pPr>
        <w:spacing w:line="360" w:lineRule="auto"/>
        <w:rPr>
          <w:b/>
          <w:i/>
          <w:sz w:val="28"/>
          <w:szCs w:val="28"/>
        </w:rPr>
      </w:pPr>
      <w:r>
        <w:t>Klubbens hovedtrener,</w:t>
      </w:r>
      <w:r w:rsidR="000223BF">
        <w:t xml:space="preserve"> </w:t>
      </w:r>
      <w:r w:rsidR="0056671C">
        <w:t>Kostas</w:t>
      </w:r>
      <w:r>
        <w:t xml:space="preserve">, </w:t>
      </w:r>
      <w:r w:rsidR="0056671C">
        <w:t>har hatt morgentreninger tirsdag</w:t>
      </w:r>
      <w:r w:rsidR="000223BF">
        <w:t>er</w:t>
      </w:r>
      <w:r w:rsidR="0056671C">
        <w:t xml:space="preserve"> og torsdag</w:t>
      </w:r>
      <w:r w:rsidR="000223BF">
        <w:t>er</w:t>
      </w:r>
      <w:r w:rsidR="0056671C">
        <w:t xml:space="preserve"> fra 06.45-08.00</w:t>
      </w:r>
    </w:p>
    <w:p w:rsidR="004665F7" w:rsidRPr="004F4575" w:rsidRDefault="004665F7" w:rsidP="004665F7">
      <w:pPr>
        <w:pStyle w:val="Overskrift2"/>
      </w:pPr>
      <w:bookmarkStart w:id="11" w:name="_Toc454137135"/>
      <w:r w:rsidRPr="004F4575">
        <w:t>Norgesmesterskap</w:t>
      </w:r>
      <w:bookmarkEnd w:id="11"/>
      <w:r w:rsidRPr="004F4575">
        <w:t xml:space="preserve"> </w:t>
      </w:r>
    </w:p>
    <w:p w:rsidR="004665F7" w:rsidRPr="00A4229E" w:rsidRDefault="004665F7" w:rsidP="004665F7">
      <w:pPr>
        <w:spacing w:line="360" w:lineRule="auto"/>
        <w:rPr>
          <w:i/>
        </w:rPr>
      </w:pPr>
      <w:r w:rsidRPr="00AA78DA">
        <w:t>Kl</w:t>
      </w:r>
      <w:r w:rsidR="007873AE">
        <w:t>ubben sendte i år lag til NM fra</w:t>
      </w:r>
      <w:r w:rsidRPr="00AA78DA">
        <w:t xml:space="preserve"> U16D og U16M</w:t>
      </w:r>
      <w:r w:rsidRPr="004F4575">
        <w:rPr>
          <w:i/>
        </w:rPr>
        <w:t xml:space="preserve">. </w:t>
      </w:r>
      <w:r w:rsidRPr="002F2B09">
        <w:t xml:space="preserve">Anført av </w:t>
      </w:r>
      <w:proofErr w:type="spellStart"/>
      <w:r w:rsidRPr="002F2B09">
        <w:t>coach</w:t>
      </w:r>
      <w:proofErr w:type="spellEnd"/>
      <w:r w:rsidRPr="002F2B09">
        <w:t xml:space="preserve"> </w:t>
      </w:r>
      <w:r w:rsidR="00A8206B">
        <w:t>Kostas</w:t>
      </w:r>
      <w:r w:rsidRPr="002F2B09">
        <w:t xml:space="preserve"> gjorde U16M-laget en </w:t>
      </w:r>
      <w:r w:rsidR="0056671C">
        <w:t xml:space="preserve">god </w:t>
      </w:r>
      <w:r w:rsidRPr="002F2B09">
        <w:t xml:space="preserve">innsats under NM-sluttspillet i Bergen. </w:t>
      </w:r>
      <w:r w:rsidR="0056671C">
        <w:t>De møtte mange sterke lag og endte opp på 11. plass</w:t>
      </w:r>
      <w:r w:rsidR="00A4229E">
        <w:rPr>
          <w:i/>
        </w:rPr>
        <w:t xml:space="preserve"> </w:t>
      </w:r>
      <w:r w:rsidRPr="00A8206B">
        <w:t xml:space="preserve">For </w:t>
      </w:r>
      <w:r w:rsidR="00A8206B" w:rsidRPr="00A8206B">
        <w:t>tredje</w:t>
      </w:r>
      <w:r w:rsidRPr="00A8206B">
        <w:t xml:space="preserve"> gang stilte klubben med et jentelag i </w:t>
      </w:r>
      <w:r w:rsidR="0056671C">
        <w:t>U</w:t>
      </w:r>
      <w:r w:rsidRPr="00A8206B">
        <w:t>16 NM</w:t>
      </w:r>
      <w:r w:rsidR="00A4229E">
        <w:t>, i år</w:t>
      </w:r>
      <w:r w:rsidRPr="00A8206B">
        <w:t xml:space="preserve"> med </w:t>
      </w:r>
      <w:r w:rsidR="00A8206B" w:rsidRPr="00A8206B">
        <w:t xml:space="preserve">Dana </w:t>
      </w:r>
      <w:proofErr w:type="spellStart"/>
      <w:r w:rsidR="00A8206B" w:rsidRPr="00A8206B">
        <w:t>Meknas</w:t>
      </w:r>
      <w:proofErr w:type="spellEnd"/>
      <w:r w:rsidRPr="00A8206B">
        <w:t xml:space="preserve"> som </w:t>
      </w:r>
      <w:proofErr w:type="spellStart"/>
      <w:r w:rsidRPr="00A8206B">
        <w:t>coach</w:t>
      </w:r>
      <w:proofErr w:type="spellEnd"/>
      <w:r w:rsidRPr="00A8206B">
        <w:t xml:space="preserve">. Jentene fikk det </w:t>
      </w:r>
      <w:r w:rsidR="0056671C">
        <w:t>tøft i gruppespillet, men vant én av sine kamper</w:t>
      </w:r>
      <w:r w:rsidRPr="00A8206B">
        <w:t xml:space="preserve">. </w:t>
      </w:r>
      <w:r w:rsidR="0056671C">
        <w:t>Da ble det plassering</w:t>
      </w:r>
      <w:r w:rsidR="00A4229E">
        <w:t>s</w:t>
      </w:r>
      <w:r w:rsidR="0056671C">
        <w:t xml:space="preserve">kamp om 7. plass som de vant mot Gimle. </w:t>
      </w:r>
      <w:r w:rsidR="00A4229E">
        <w:t>Begge lagene</w:t>
      </w:r>
      <w:r w:rsidRPr="00A8206B">
        <w:t xml:space="preserve"> kom hjem med mange nyttige erfaringer og motivasjon til å satse videre.</w:t>
      </w:r>
    </w:p>
    <w:p w:rsidR="00A92974" w:rsidRDefault="00A92974" w:rsidP="004665F7">
      <w:pPr>
        <w:spacing w:line="360" w:lineRule="auto"/>
      </w:pPr>
    </w:p>
    <w:p w:rsidR="00B5450C" w:rsidRDefault="00A92974" w:rsidP="004665F7">
      <w:pPr>
        <w:spacing w:line="360" w:lineRule="auto"/>
      </w:pPr>
      <w:r>
        <w:t>I år stil</w:t>
      </w:r>
      <w:r w:rsidR="0056671C">
        <w:t>te vi med et meget ungt jentelag i U19NM. De fikk det som ventet tøft og tapte alle sine kamper, men de</w:t>
      </w:r>
      <w:r>
        <w:t xml:space="preserve"> fikk god kampmatching og </w:t>
      </w:r>
      <w:r w:rsidR="00A4229E">
        <w:t xml:space="preserve">høstet </w:t>
      </w:r>
      <w:r w:rsidR="0056671C">
        <w:t>mange</w:t>
      </w:r>
      <w:r>
        <w:t xml:space="preserve"> </w:t>
      </w:r>
      <w:r w:rsidR="000223BF">
        <w:t>nyttige</w:t>
      </w:r>
      <w:r>
        <w:t xml:space="preserve"> erfaringer.</w:t>
      </w:r>
    </w:p>
    <w:p w:rsidR="00B5450C" w:rsidRPr="00B5450C" w:rsidRDefault="00B5450C" w:rsidP="00B5450C">
      <w:pPr>
        <w:pStyle w:val="Overskrift2"/>
      </w:pPr>
      <w:bookmarkStart w:id="12" w:name="_Toc454137136"/>
      <w:r w:rsidRPr="00B5450C">
        <w:t>Barents Games 2016 i Murmansk</w:t>
      </w:r>
      <w:bookmarkEnd w:id="12"/>
    </w:p>
    <w:p w:rsidR="00B5450C" w:rsidRPr="00A8206B" w:rsidRDefault="000223BF" w:rsidP="004665F7">
      <w:pPr>
        <w:spacing w:line="360" w:lineRule="auto"/>
        <w:rPr>
          <w:i/>
        </w:rPr>
      </w:pPr>
      <w:r>
        <w:t>Region Nord stilte med både</w:t>
      </w:r>
      <w:r w:rsidR="00B5450C">
        <w:t xml:space="preserve"> jente- og guttelag i M</w:t>
      </w:r>
      <w:r w:rsidR="007873AE">
        <w:t>urmansk. Jentelaget var et rent</w:t>
      </w:r>
      <w:r w:rsidR="00B5450C">
        <w:t xml:space="preserve"> Tromsø-lag, mens guttelaget bestod av spillere fra Harstad, Narvik og Tromsø. Det å få spille mot sterke lag fra Sverige, Finland og Russland gir uvurderlig kamperfaring. Kostas var </w:t>
      </w:r>
      <w:proofErr w:type="spellStart"/>
      <w:r w:rsidR="00B5450C">
        <w:t>coach</w:t>
      </w:r>
      <w:proofErr w:type="spellEnd"/>
      <w:r w:rsidR="00B5450C">
        <w:t xml:space="preserve"> for jentene.</w:t>
      </w:r>
    </w:p>
    <w:p w:rsidR="004665F7" w:rsidRPr="004F4575" w:rsidRDefault="004665F7" w:rsidP="004665F7">
      <w:pPr>
        <w:spacing w:line="360" w:lineRule="auto"/>
        <w:rPr>
          <w:i/>
        </w:rPr>
      </w:pPr>
    </w:p>
    <w:p w:rsidR="004665F7" w:rsidRPr="002F2B09" w:rsidRDefault="004665F7" w:rsidP="004665F7">
      <w:pPr>
        <w:pStyle w:val="Overskrift2"/>
      </w:pPr>
      <w:bookmarkStart w:id="13" w:name="_Toc454137137"/>
      <w:r w:rsidRPr="002F2B09">
        <w:lastRenderedPageBreak/>
        <w:t>Utenbys turneringer</w:t>
      </w:r>
      <w:bookmarkEnd w:id="13"/>
    </w:p>
    <w:p w:rsidR="004665F7" w:rsidRPr="002F2B09" w:rsidRDefault="004665F7" w:rsidP="004665F7">
      <w:pPr>
        <w:spacing w:line="360" w:lineRule="auto"/>
        <w:rPr>
          <w:b/>
          <w:vanish/>
        </w:rPr>
      </w:pPr>
      <w:r w:rsidRPr="002F2B09">
        <w:rPr>
          <w:b/>
          <w:vanish/>
        </w:rPr>
        <w:t>Hansa Cup</w:t>
      </w:r>
    </w:p>
    <w:p w:rsidR="004665F7" w:rsidRPr="002F2B09" w:rsidRDefault="004665F7" w:rsidP="004665F7">
      <w:pPr>
        <w:spacing w:line="360" w:lineRule="auto"/>
        <w:rPr>
          <w:vanish/>
        </w:rPr>
      </w:pPr>
    </w:p>
    <w:p w:rsidR="004665F7" w:rsidRDefault="004665F7" w:rsidP="004665F7">
      <w:pPr>
        <w:spacing w:line="360" w:lineRule="auto"/>
      </w:pPr>
      <w:r w:rsidRPr="002F2B09">
        <w:t>I en landsdel hvor basketball er en liten idrett er det viktig og motiverende å reise utenbys for å delta i turnerin</w:t>
      </w:r>
      <w:r w:rsidR="007873AE">
        <w:t>ger. Storm Ungdom stilte med U13</w:t>
      </w:r>
      <w:r w:rsidRPr="002F2B09">
        <w:t xml:space="preserve"> </w:t>
      </w:r>
      <w:r w:rsidR="007873AE">
        <w:t>og U14</w:t>
      </w:r>
      <w:r w:rsidR="00A8206B">
        <w:t xml:space="preserve"> </w:t>
      </w:r>
      <w:r w:rsidRPr="002F2B09">
        <w:t xml:space="preserve">i </w:t>
      </w:r>
      <w:r w:rsidR="00A8206B">
        <w:t>Barents games i Luleå</w:t>
      </w:r>
      <w:r w:rsidRPr="002F2B09">
        <w:t xml:space="preserve">, </w:t>
      </w:r>
      <w:r w:rsidR="007873AE">
        <w:t>29. april-</w:t>
      </w:r>
      <w:r w:rsidR="00A8206B">
        <w:t>1. mai</w:t>
      </w:r>
      <w:r w:rsidR="00405892">
        <w:rPr>
          <w:color w:val="FF0000"/>
        </w:rPr>
        <w:t xml:space="preserve"> </w:t>
      </w:r>
      <w:r w:rsidR="00405892" w:rsidRPr="00405892">
        <w:t>der</w:t>
      </w:r>
      <w:r w:rsidR="0056671C" w:rsidRPr="00405892">
        <w:t xml:space="preserve"> </w:t>
      </w:r>
      <w:r w:rsidR="007873AE">
        <w:t>U13 og ett av U14 lagene tok gull.</w:t>
      </w:r>
    </w:p>
    <w:p w:rsidR="00156B91" w:rsidRDefault="00156B91" w:rsidP="004665F7">
      <w:pPr>
        <w:spacing w:line="360" w:lineRule="auto"/>
      </w:pPr>
    </w:p>
    <w:p w:rsidR="00156B91" w:rsidRDefault="00156B91" w:rsidP="004665F7">
      <w:pPr>
        <w:spacing w:line="360" w:lineRule="auto"/>
      </w:pPr>
      <w:r>
        <w:t xml:space="preserve">U14M var helgen 10.-12. juni på vennskapsturnering i Trondheim, der Ranheim og </w:t>
      </w:r>
      <w:proofErr w:type="spellStart"/>
      <w:r>
        <w:t>Sverresborg</w:t>
      </w:r>
      <w:proofErr w:type="spellEnd"/>
      <w:r>
        <w:t xml:space="preserve"> var arrangør. Guttene stilte med to lag, og fikk 6 kamper hvert lag. Turneringen kom i gang ved at foreldrekontakt for U14M tok kontakt med </w:t>
      </w:r>
      <w:proofErr w:type="spellStart"/>
      <w:r>
        <w:t>Sverresborg</w:t>
      </w:r>
      <w:proofErr w:type="spellEnd"/>
      <w:r>
        <w:t>.</w:t>
      </w:r>
    </w:p>
    <w:p w:rsidR="00C541D8" w:rsidRDefault="00C541D8" w:rsidP="004665F7">
      <w:pPr>
        <w:spacing w:line="360" w:lineRule="auto"/>
      </w:pPr>
    </w:p>
    <w:p w:rsidR="00C541D8" w:rsidRDefault="00C541D8" w:rsidP="004665F7">
      <w:pPr>
        <w:spacing w:line="360" w:lineRule="auto"/>
        <w:rPr>
          <w:rFonts w:asciiTheme="majorHAnsi" w:hAnsiTheme="majorHAnsi"/>
          <w:color w:val="0070C0"/>
          <w:sz w:val="28"/>
          <w:szCs w:val="28"/>
        </w:rPr>
      </w:pPr>
      <w:r w:rsidRPr="00C541D8">
        <w:rPr>
          <w:rFonts w:asciiTheme="majorHAnsi" w:hAnsiTheme="majorHAnsi"/>
          <w:color w:val="0070C0"/>
          <w:sz w:val="28"/>
          <w:szCs w:val="28"/>
        </w:rPr>
        <w:t xml:space="preserve">Dommer – og </w:t>
      </w:r>
      <w:proofErr w:type="spellStart"/>
      <w:r w:rsidRPr="00C541D8">
        <w:rPr>
          <w:rFonts w:asciiTheme="majorHAnsi" w:hAnsiTheme="majorHAnsi"/>
          <w:color w:val="0070C0"/>
          <w:sz w:val="28"/>
          <w:szCs w:val="28"/>
        </w:rPr>
        <w:t>sekreteriatskurs</w:t>
      </w:r>
      <w:proofErr w:type="spellEnd"/>
    </w:p>
    <w:p w:rsidR="00C541D8" w:rsidRDefault="00C541D8" w:rsidP="004665F7">
      <w:pPr>
        <w:spacing w:line="360" w:lineRule="auto"/>
        <w:rPr>
          <w:szCs w:val="24"/>
        </w:rPr>
      </w:pPr>
      <w:r>
        <w:rPr>
          <w:szCs w:val="24"/>
        </w:rPr>
        <w:t xml:space="preserve">I oppstart av sesongen arrangerte klubben aspirantkurs for spillere født i 2002 eller eldre. </w:t>
      </w:r>
      <w:r w:rsidR="00C40D35">
        <w:rPr>
          <w:szCs w:val="24"/>
        </w:rPr>
        <w:t>De fremt</w:t>
      </w:r>
      <w:r>
        <w:rPr>
          <w:szCs w:val="24"/>
        </w:rPr>
        <w:t>i</w:t>
      </w:r>
      <w:r w:rsidR="00C40D35">
        <w:rPr>
          <w:szCs w:val="24"/>
        </w:rPr>
        <w:t>dige dom</w:t>
      </w:r>
      <w:r>
        <w:rPr>
          <w:szCs w:val="24"/>
        </w:rPr>
        <w:t xml:space="preserve">merne </w:t>
      </w:r>
      <w:r w:rsidR="00C40D35">
        <w:rPr>
          <w:szCs w:val="24"/>
        </w:rPr>
        <w:t xml:space="preserve">slapp å betale kursavgift, men måtte dømme 4 kamper i </w:t>
      </w:r>
      <w:proofErr w:type="spellStart"/>
      <w:r w:rsidR="00C40D35">
        <w:rPr>
          <w:szCs w:val="24"/>
        </w:rPr>
        <w:t>Bedsysserien</w:t>
      </w:r>
      <w:proofErr w:type="spellEnd"/>
      <w:r w:rsidR="00C40D35">
        <w:rPr>
          <w:szCs w:val="24"/>
        </w:rPr>
        <w:t xml:space="preserve"> uten dommerhonorar.</w:t>
      </w:r>
    </w:p>
    <w:p w:rsidR="00C40D35" w:rsidRPr="00C541D8" w:rsidRDefault="00C40D35" w:rsidP="004665F7">
      <w:pPr>
        <w:spacing w:line="360" w:lineRule="auto"/>
        <w:rPr>
          <w:szCs w:val="24"/>
        </w:rPr>
      </w:pPr>
      <w:r>
        <w:rPr>
          <w:szCs w:val="24"/>
        </w:rPr>
        <w:t xml:space="preserve">Klubben arrangerte også et eget </w:t>
      </w:r>
      <w:proofErr w:type="spellStart"/>
      <w:r>
        <w:rPr>
          <w:szCs w:val="24"/>
        </w:rPr>
        <w:t>sekreteriatskurs</w:t>
      </w:r>
      <w:proofErr w:type="spellEnd"/>
      <w:r>
        <w:rPr>
          <w:szCs w:val="24"/>
        </w:rPr>
        <w:t xml:space="preserve"> med god oppslutning. Også foreldre deltok.</w:t>
      </w:r>
    </w:p>
    <w:p w:rsidR="004665F7" w:rsidRPr="002F2B09" w:rsidRDefault="004665F7" w:rsidP="004665F7">
      <w:pPr>
        <w:pStyle w:val="Overskrift2"/>
      </w:pPr>
      <w:bookmarkStart w:id="14" w:name="_Toc454137138"/>
      <w:r w:rsidRPr="002F2B09">
        <w:t>Trenersituasjonen</w:t>
      </w:r>
      <w:bookmarkEnd w:id="14"/>
    </w:p>
    <w:p w:rsidR="00A4229E" w:rsidRPr="00A4229E" w:rsidRDefault="004665F7" w:rsidP="004665F7">
      <w:pPr>
        <w:spacing w:line="360" w:lineRule="auto"/>
      </w:pPr>
      <w:r w:rsidRPr="00A4229E">
        <w:t xml:space="preserve">Trenersituasjonen i klubben har vært </w:t>
      </w:r>
      <w:r w:rsidR="00A4229E" w:rsidRPr="00A4229E">
        <w:t xml:space="preserve">meget </w:t>
      </w:r>
      <w:r w:rsidRPr="00A4229E">
        <w:t xml:space="preserve">god i sesongen som gikk. </w:t>
      </w:r>
      <w:r w:rsidR="00A4229E" w:rsidRPr="00A4229E">
        <w:t>Klu</w:t>
      </w:r>
      <w:r w:rsidR="000223BF">
        <w:t xml:space="preserve">bben ansatte Kostas </w:t>
      </w:r>
      <w:proofErr w:type="spellStart"/>
      <w:r w:rsidR="000223BF">
        <w:t>Filippopoulo</w:t>
      </w:r>
      <w:r w:rsidR="00A4229E" w:rsidRPr="00A4229E">
        <w:t>s</w:t>
      </w:r>
      <w:proofErr w:type="spellEnd"/>
      <w:r w:rsidR="00A4229E" w:rsidRPr="00A4229E">
        <w:t xml:space="preserve"> som hovedtrener etter en tidkrevende og grundig </w:t>
      </w:r>
      <w:r w:rsidR="000223BF">
        <w:t>ansettelses</w:t>
      </w:r>
      <w:r w:rsidR="00A4229E" w:rsidRPr="00A4229E">
        <w:t>prosess med mange aktuelle kandidater. Kostas komme</w:t>
      </w:r>
      <w:r w:rsidR="00405892">
        <w:t>r</w:t>
      </w:r>
      <w:r w:rsidR="00A4229E" w:rsidRPr="00A4229E">
        <w:t xml:space="preserve"> fra </w:t>
      </w:r>
      <w:r w:rsidR="007873AE">
        <w:t>Hella</w:t>
      </w:r>
      <w:r w:rsidR="000223BF">
        <w:t>s</w:t>
      </w:r>
      <w:r w:rsidR="00A4229E" w:rsidRPr="00A4229E">
        <w:t xml:space="preserve"> og har en lang karriere som profesjonell basket </w:t>
      </w:r>
      <w:proofErr w:type="spellStart"/>
      <w:r w:rsidR="00A4229E" w:rsidRPr="00A4229E">
        <w:t>coach</w:t>
      </w:r>
      <w:proofErr w:type="spellEnd"/>
      <w:r w:rsidR="00A4229E" w:rsidRPr="00A4229E">
        <w:t xml:space="preserve"> bak seg. Kostas har tilført klubben mye basketfaglig kompetanse og hevet nivået på spillerne han har trent betraktelig. </w:t>
      </w:r>
    </w:p>
    <w:p w:rsidR="004665F7" w:rsidRPr="00A4229E" w:rsidRDefault="004665F7" w:rsidP="004665F7">
      <w:pPr>
        <w:spacing w:line="360" w:lineRule="auto"/>
      </w:pPr>
      <w:r w:rsidRPr="00A4229E">
        <w:t>Klubb</w:t>
      </w:r>
      <w:r w:rsidR="0056671C" w:rsidRPr="00A4229E">
        <w:t xml:space="preserve">en har </w:t>
      </w:r>
      <w:r w:rsidR="00A4229E" w:rsidRPr="00A4229E">
        <w:t xml:space="preserve">i tillegg </w:t>
      </w:r>
      <w:r w:rsidR="0056671C" w:rsidRPr="00A4229E">
        <w:t xml:space="preserve">hatt i sving ca. 20 </w:t>
      </w:r>
      <w:r w:rsidRPr="00A4229E">
        <w:t>trenere</w:t>
      </w:r>
      <w:r w:rsidR="00A4229E" w:rsidRPr="00A4229E">
        <w:t xml:space="preserve"> for barneskole- og ungdomslagene som har gjort en fremragende jobb. Mange av disse har også</w:t>
      </w:r>
      <w:r w:rsidRPr="00A4229E">
        <w:t xml:space="preserve"> hatt assistenttrenere og noen har hatt to assistenttrenere. </w:t>
      </w:r>
    </w:p>
    <w:p w:rsidR="004665F7" w:rsidRPr="004F4575" w:rsidRDefault="004665F7" w:rsidP="004665F7">
      <w:pPr>
        <w:pStyle w:val="Overskrift2"/>
      </w:pPr>
      <w:bookmarkStart w:id="15" w:name="_Toc454137139"/>
      <w:r w:rsidRPr="004F4575">
        <w:t>Drift i sesongen</w:t>
      </w:r>
      <w:bookmarkEnd w:id="15"/>
    </w:p>
    <w:p w:rsidR="004665F7" w:rsidRPr="002F2B09" w:rsidRDefault="00A8206B" w:rsidP="004665F7">
      <w:pPr>
        <w:spacing w:line="360" w:lineRule="auto"/>
      </w:pPr>
      <w:r>
        <w:t>Denne sesongen har mye av driften vært håndte</w:t>
      </w:r>
      <w:r w:rsidR="000223BF">
        <w:t xml:space="preserve">rt av styret. Vi har arrangert </w:t>
      </w:r>
      <w:proofErr w:type="spellStart"/>
      <w:r w:rsidR="000223BF">
        <w:t>Bedsys-</w:t>
      </w:r>
      <w:r>
        <w:t>serie</w:t>
      </w:r>
      <w:r w:rsidR="000223BF">
        <w:t>n</w:t>
      </w:r>
      <w:proofErr w:type="spellEnd"/>
      <w:r>
        <w:t>, regionserie og U19NM.</w:t>
      </w:r>
      <w:r w:rsidR="00A4229E">
        <w:t xml:space="preserve"> Dette har vært krevende, spesielt U19NM der det ble arrangert 43 kamper på tre dager. Det ble lagt</w:t>
      </w:r>
      <w:r w:rsidR="00B5450C">
        <w:t xml:space="preserve"> ned en betydelig innsats både </w:t>
      </w:r>
      <w:r w:rsidR="00A4229E">
        <w:t xml:space="preserve">før og under arrangementet. Klubben kan være stolt over å ha gjennomført en slikt stort og viktig arrangement på en meget </w:t>
      </w:r>
      <w:r w:rsidR="00B5450C">
        <w:t xml:space="preserve">tilfredsstillende </w:t>
      </w:r>
      <w:r w:rsidR="00A4229E">
        <w:t>måte.</w:t>
      </w:r>
      <w:r w:rsidR="00B5450C">
        <w:t xml:space="preserve"> Hele klubben stilte opp og alle lag bidro med dugnadsinnsats.</w:t>
      </w:r>
    </w:p>
    <w:p w:rsidR="004665F7" w:rsidRPr="004F4575" w:rsidRDefault="004665F7" w:rsidP="004665F7">
      <w:pPr>
        <w:pStyle w:val="Overskrift2"/>
      </w:pPr>
      <w:bookmarkStart w:id="16" w:name="_Toc454137140"/>
      <w:r w:rsidRPr="004F4575">
        <w:lastRenderedPageBreak/>
        <w:t>Organisasjon</w:t>
      </w:r>
      <w:bookmarkEnd w:id="16"/>
      <w:r w:rsidRPr="004F4575">
        <w:t xml:space="preserve"> </w:t>
      </w:r>
    </w:p>
    <w:p w:rsidR="004665F7" w:rsidRPr="004F4575" w:rsidRDefault="004665F7" w:rsidP="004665F7">
      <w:pPr>
        <w:spacing w:line="360" w:lineRule="auto"/>
      </w:pPr>
      <w:r w:rsidRPr="004F4575">
        <w:t>Styre</w:t>
      </w:r>
      <w:r w:rsidR="007873AE">
        <w:t>t har i sesongen bestått av syv</w:t>
      </w:r>
      <w:r w:rsidRPr="004F4575">
        <w:t xml:space="preserve"> styremedlemmer. Det har vært et rimelig godt oppmøte på styremøtene. Styret har bestått av følgende personer:</w:t>
      </w:r>
    </w:p>
    <w:p w:rsidR="004665F7" w:rsidRPr="004F4575" w:rsidRDefault="004665F7" w:rsidP="004665F7">
      <w:pPr>
        <w:spacing w:line="360" w:lineRule="auto"/>
      </w:pPr>
    </w:p>
    <w:p w:rsidR="00A8206B" w:rsidRPr="004F4575" w:rsidRDefault="00A8206B" w:rsidP="00A8206B">
      <w:pPr>
        <w:spacing w:line="360" w:lineRule="auto"/>
      </w:pPr>
      <w:r>
        <w:t>Anita Lervik, styreleder</w:t>
      </w:r>
    </w:p>
    <w:p w:rsidR="004665F7" w:rsidRDefault="004665F7" w:rsidP="004665F7">
      <w:pPr>
        <w:spacing w:line="360" w:lineRule="auto"/>
      </w:pPr>
      <w:r>
        <w:t xml:space="preserve">Birgitte </w:t>
      </w:r>
      <w:proofErr w:type="spellStart"/>
      <w:r>
        <w:t>Warvik</w:t>
      </w:r>
      <w:proofErr w:type="spellEnd"/>
      <w:r>
        <w:t xml:space="preserve"> </w:t>
      </w:r>
      <w:proofErr w:type="spellStart"/>
      <w:r>
        <w:t>Rørtveit</w:t>
      </w:r>
      <w:proofErr w:type="spellEnd"/>
      <w:r>
        <w:t xml:space="preserve">, </w:t>
      </w:r>
      <w:r w:rsidR="00A8206B">
        <w:t>nest</w:t>
      </w:r>
      <w:r w:rsidRPr="004F4575">
        <w:t>leder</w:t>
      </w:r>
    </w:p>
    <w:p w:rsidR="004665F7" w:rsidRPr="004F4575" w:rsidRDefault="004665F7" w:rsidP="004665F7">
      <w:pPr>
        <w:spacing w:line="360" w:lineRule="auto"/>
      </w:pPr>
      <w:r w:rsidRPr="004F4575">
        <w:t xml:space="preserve">Kari Ingebrigtsen, </w:t>
      </w:r>
      <w:r w:rsidR="00A8206B">
        <w:t>styremedlem</w:t>
      </w:r>
    </w:p>
    <w:p w:rsidR="004665F7" w:rsidRPr="004F4575" w:rsidRDefault="007873AE" w:rsidP="004665F7">
      <w:pPr>
        <w:spacing w:line="360" w:lineRule="auto"/>
      </w:pPr>
      <w:r>
        <w:t xml:space="preserve">Tone S. </w:t>
      </w:r>
      <w:proofErr w:type="spellStart"/>
      <w:r>
        <w:t>Wilsgaard</w:t>
      </w:r>
      <w:proofErr w:type="spellEnd"/>
      <w:r w:rsidR="004665F7" w:rsidRPr="004F4575">
        <w:t>, økonomiansvarlig</w:t>
      </w:r>
    </w:p>
    <w:p w:rsidR="004665F7" w:rsidRPr="004F4575" w:rsidRDefault="004665F7" w:rsidP="004665F7">
      <w:pPr>
        <w:spacing w:line="360" w:lineRule="auto"/>
      </w:pPr>
      <w:r>
        <w:t>Lasse Aleksandersen</w:t>
      </w:r>
      <w:r w:rsidRPr="004F4575">
        <w:t>, styremedlem</w:t>
      </w:r>
    </w:p>
    <w:p w:rsidR="004665F7" w:rsidRPr="004F4575" w:rsidRDefault="004665F7" w:rsidP="004665F7">
      <w:pPr>
        <w:spacing w:line="360" w:lineRule="auto"/>
      </w:pPr>
      <w:r w:rsidRPr="004F4575">
        <w:t>Yvonne Bang</w:t>
      </w:r>
      <w:r w:rsidR="00A8206B">
        <w:t>, styremedlem,</w:t>
      </w:r>
      <w:r w:rsidRPr="004F4575">
        <w:t xml:space="preserve"> kioskansvarlig</w:t>
      </w:r>
      <w:r w:rsidR="001D4144">
        <w:t xml:space="preserve"> og </w:t>
      </w:r>
      <w:r w:rsidR="00A8206B" w:rsidRPr="004F4575">
        <w:t>ansvarlig for rigg og Stormkiosk</w:t>
      </w:r>
    </w:p>
    <w:p w:rsidR="002309F9" w:rsidRDefault="004665F7" w:rsidP="004665F7">
      <w:pPr>
        <w:spacing w:line="360" w:lineRule="auto"/>
      </w:pPr>
      <w:r>
        <w:t>Hilde Fuhr</w:t>
      </w:r>
      <w:r w:rsidRPr="004F4575">
        <w:t xml:space="preserve">, styremedlem og </w:t>
      </w:r>
      <w:r w:rsidR="001D4144">
        <w:t xml:space="preserve">leder av </w:t>
      </w:r>
      <w:r w:rsidR="00B116D5">
        <w:t>arrangementsledelsesgruppa</w:t>
      </w:r>
    </w:p>
    <w:p w:rsidR="004665F7" w:rsidRPr="004F4575" w:rsidRDefault="002309F9" w:rsidP="004665F7">
      <w:pPr>
        <w:spacing w:line="360" w:lineRule="auto"/>
      </w:pPr>
      <w:r>
        <w:t>Trond Skogvoll, varamedlem</w:t>
      </w:r>
      <w:r w:rsidR="00B116D5">
        <w:t xml:space="preserve"> </w:t>
      </w:r>
    </w:p>
    <w:p w:rsidR="00A8206B" w:rsidRDefault="00A8206B" w:rsidP="004665F7">
      <w:pPr>
        <w:spacing w:line="360" w:lineRule="auto"/>
      </w:pPr>
    </w:p>
    <w:p w:rsidR="004665F7" w:rsidRPr="004F4575" w:rsidRDefault="004665F7" w:rsidP="004665F7">
      <w:pPr>
        <w:spacing w:line="360" w:lineRule="auto"/>
        <w:rPr>
          <w:i/>
        </w:rPr>
      </w:pPr>
      <w:r w:rsidRPr="004F4575">
        <w:t>Klubben har også et sportslig utvalg ledet av Lars Olav Sparboe</w:t>
      </w:r>
      <w:r>
        <w:t>, m</w:t>
      </w:r>
      <w:r w:rsidR="00B5450C">
        <w:t xml:space="preserve">ed medlemmene Dana </w:t>
      </w:r>
      <w:proofErr w:type="spellStart"/>
      <w:r w:rsidR="00B5450C">
        <w:t>Meknas</w:t>
      </w:r>
      <w:proofErr w:type="spellEnd"/>
      <w:r w:rsidR="00B5450C">
        <w:t>, Kari</w:t>
      </w:r>
      <w:r>
        <w:t xml:space="preserve"> </w:t>
      </w:r>
      <w:proofErr w:type="gramStart"/>
      <w:r>
        <w:t xml:space="preserve">Ingebrigtsen </w:t>
      </w:r>
      <w:r w:rsidR="00A8206B">
        <w:t>,</w:t>
      </w:r>
      <w:proofErr w:type="gramEnd"/>
      <w:r w:rsidR="00E80C8F">
        <w:t xml:space="preserve"> </w:t>
      </w:r>
      <w:r w:rsidR="007873AE">
        <w:t xml:space="preserve">Tom </w:t>
      </w:r>
      <w:proofErr w:type="spellStart"/>
      <w:r w:rsidR="007873AE">
        <w:t>Wilsgaa</w:t>
      </w:r>
      <w:r>
        <w:t>rd</w:t>
      </w:r>
      <w:proofErr w:type="spellEnd"/>
      <w:r w:rsidR="00E80C8F">
        <w:t xml:space="preserve"> og Vebjørn Jacobsen</w:t>
      </w:r>
      <w:r w:rsidR="007873AE">
        <w:t xml:space="preserve"> (</w:t>
      </w:r>
      <w:r w:rsidR="00B116D5">
        <w:t xml:space="preserve">fra </w:t>
      </w:r>
      <w:r w:rsidR="00E80C8F">
        <w:t>oktober</w:t>
      </w:r>
      <w:r w:rsidR="00B116D5">
        <w:t xml:space="preserve"> 2015)</w:t>
      </w:r>
    </w:p>
    <w:p w:rsidR="004665F7" w:rsidRPr="004F4575" w:rsidRDefault="007873AE" w:rsidP="004665F7">
      <w:pPr>
        <w:pStyle w:val="Overskrift2"/>
      </w:pPr>
      <w:bookmarkStart w:id="17" w:name="_Toc454137141"/>
      <w:r w:rsidRPr="004F4575">
        <w:t>Framtidsutsikter</w:t>
      </w:r>
      <w:bookmarkEnd w:id="17"/>
      <w:r w:rsidR="004665F7" w:rsidRPr="004F4575">
        <w:t xml:space="preserve">    </w:t>
      </w:r>
    </w:p>
    <w:p w:rsidR="004665F7" w:rsidRPr="004F4575" w:rsidRDefault="004665F7" w:rsidP="004665F7">
      <w:pPr>
        <w:spacing w:line="360" w:lineRule="auto"/>
        <w:rPr>
          <w:i/>
          <w:highlight w:val="yellow"/>
        </w:rPr>
      </w:pPr>
    </w:p>
    <w:p w:rsidR="004665F7" w:rsidRPr="00AA78DA" w:rsidRDefault="004665F7" w:rsidP="004665F7">
      <w:pPr>
        <w:spacing w:line="360" w:lineRule="auto"/>
      </w:pPr>
      <w:r w:rsidRPr="00AA78DA">
        <w:t xml:space="preserve"> Tromsø Storm Ungdom </w:t>
      </w:r>
      <w:r w:rsidR="00B5450C">
        <w:t>ønsker å for</w:t>
      </w:r>
      <w:r w:rsidR="00405892">
        <w:t>t</w:t>
      </w:r>
      <w:r w:rsidR="00B5450C">
        <w:t>sette</w:t>
      </w:r>
      <w:r w:rsidRPr="00AA78DA">
        <w:t xml:space="preserve"> </w:t>
      </w:r>
      <w:r w:rsidR="00B5450C">
        <w:t xml:space="preserve">det langsiktige </w:t>
      </w:r>
      <w:r w:rsidRPr="00AA78DA">
        <w:t>samarbeidet med Varden, Tromsø Basket Elite Kvinner og Tromsø Storm. Jentesatsingen i klubben</w:t>
      </w:r>
      <w:r w:rsidR="00B5450C">
        <w:t xml:space="preserve"> har i denne sesongen gjort</w:t>
      </w:r>
      <w:r w:rsidRPr="00AA78DA">
        <w:t xml:space="preserve"> fremskritt</w:t>
      </w:r>
      <w:r w:rsidR="00405892">
        <w:t>,</w:t>
      </w:r>
      <w:r w:rsidRPr="00AA78DA">
        <w:t xml:space="preserve"> og det sportslige nivået </w:t>
      </w:r>
      <w:r w:rsidR="00B5450C">
        <w:t xml:space="preserve">har økt betraktelig, ikke minst gjennom Kostas sitt bidrag til U19D og også Dana </w:t>
      </w:r>
      <w:proofErr w:type="spellStart"/>
      <w:r w:rsidR="00B5450C">
        <w:t>Meknas</w:t>
      </w:r>
      <w:proofErr w:type="spellEnd"/>
      <w:r w:rsidR="00B5450C">
        <w:t>, t</w:t>
      </w:r>
      <w:r w:rsidR="000223BF">
        <w:t>rener for U16D</w:t>
      </w:r>
      <w:r w:rsidRPr="00AA78DA">
        <w:t>. Samtidig er det stadig viktig å jobbe for at alle får et tilbud og at man beholder flere spillere i den store frafallsalderen. Miljøet i klubben er godt og familiefølelsen med de andre klubbene er sterk. Det er fortsatt et potensiale i økt samarbeid, for eksempel når det gjelder utnyttelse av fellesressurser som ansatte og trenerressurser.</w:t>
      </w:r>
    </w:p>
    <w:p w:rsidR="004665F7" w:rsidRPr="00AA78DA" w:rsidRDefault="004665F7" w:rsidP="004665F7">
      <w:pPr>
        <w:spacing w:line="360" w:lineRule="auto"/>
      </w:pPr>
    </w:p>
    <w:p w:rsidR="004665F7" w:rsidRPr="00AA78DA" w:rsidRDefault="000223BF" w:rsidP="004665F7">
      <w:pPr>
        <w:spacing w:line="360" w:lineRule="auto"/>
      </w:pPr>
      <w:proofErr w:type="spellStart"/>
      <w:r>
        <w:t>Bedsys-</w:t>
      </w:r>
      <w:r w:rsidR="00E80C8F">
        <w:t>serien</w:t>
      </w:r>
      <w:proofErr w:type="spellEnd"/>
      <w:r w:rsidR="00E80C8F">
        <w:t xml:space="preserve"> er </w:t>
      </w:r>
      <w:r>
        <w:t>vellykket</w:t>
      </w:r>
      <w:r w:rsidR="00E80C8F">
        <w:t xml:space="preserve"> arrangement for skolelag</w:t>
      </w:r>
      <w:r w:rsidR="00405892">
        <w:t xml:space="preserve">ene, der de får god kamptrening. </w:t>
      </w:r>
      <w:r w:rsidR="004665F7" w:rsidRPr="00AA78DA">
        <w:t>Regionserien gir nok ikke et godt nok tilbud for ungdomslagene så her er det grunn til å søke matching utenfor regionen for å videreutvikle lag og talenter.</w:t>
      </w:r>
    </w:p>
    <w:p w:rsidR="004665F7" w:rsidRPr="00AA78DA" w:rsidRDefault="004665F7" w:rsidP="004665F7">
      <w:pPr>
        <w:spacing w:line="360" w:lineRule="auto"/>
      </w:pPr>
    </w:p>
    <w:p w:rsidR="004665F7" w:rsidRPr="00AA78DA" w:rsidRDefault="004665F7" w:rsidP="004665F7">
      <w:pPr>
        <w:spacing w:line="360" w:lineRule="auto"/>
      </w:pPr>
      <w:r w:rsidRPr="00AA78DA">
        <w:t>Oppgaver som bør prioriteres fremover er fortsatt:</w:t>
      </w:r>
    </w:p>
    <w:p w:rsidR="004665F7" w:rsidRPr="004F4575" w:rsidRDefault="004665F7" w:rsidP="004665F7">
      <w:pPr>
        <w:spacing w:line="360" w:lineRule="auto"/>
        <w:rPr>
          <w:i/>
        </w:rPr>
      </w:pPr>
    </w:p>
    <w:tbl>
      <w:tblPr>
        <w:tblW w:w="0" w:type="auto"/>
        <w:tblLook w:val="04A0"/>
      </w:tblPr>
      <w:tblGrid>
        <w:gridCol w:w="5211"/>
        <w:gridCol w:w="3412"/>
      </w:tblGrid>
      <w:tr w:rsidR="004665F7" w:rsidRPr="004F4575" w:rsidTr="00535AA1">
        <w:tc>
          <w:tcPr>
            <w:tcW w:w="5211" w:type="dxa"/>
          </w:tcPr>
          <w:p w:rsidR="004665F7" w:rsidRPr="00AA78DA" w:rsidRDefault="00A34E0D" w:rsidP="004665F7">
            <w:pPr>
              <w:numPr>
                <w:ilvl w:val="0"/>
                <w:numId w:val="1"/>
              </w:numPr>
              <w:spacing w:line="360" w:lineRule="auto"/>
            </w:pPr>
            <w:r>
              <w:lastRenderedPageBreak/>
              <w:t>Øke rekruttering av medlemmer</w:t>
            </w:r>
          </w:p>
          <w:p w:rsidR="004665F7" w:rsidRPr="00AA78DA" w:rsidRDefault="004665F7" w:rsidP="004665F7">
            <w:pPr>
              <w:numPr>
                <w:ilvl w:val="0"/>
                <w:numId w:val="1"/>
              </w:numPr>
              <w:spacing w:line="360" w:lineRule="auto"/>
            </w:pPr>
            <w:r w:rsidRPr="00AA78DA">
              <w:t>Forbedring av kamptilbudet for klubbens medlemmer</w:t>
            </w:r>
          </w:p>
          <w:p w:rsidR="004665F7" w:rsidRPr="00AA78DA" w:rsidRDefault="00A34E0D" w:rsidP="004665F7">
            <w:pPr>
              <w:numPr>
                <w:ilvl w:val="0"/>
                <w:numId w:val="1"/>
              </w:numPr>
              <w:spacing w:line="360" w:lineRule="auto"/>
            </w:pPr>
            <w:r>
              <w:t>Flere trenere og øke trenerkompetansen</w:t>
            </w:r>
          </w:p>
          <w:p w:rsidR="004665F7" w:rsidRPr="00AA78DA" w:rsidRDefault="004665F7" w:rsidP="004665F7">
            <w:pPr>
              <w:numPr>
                <w:ilvl w:val="0"/>
                <w:numId w:val="1"/>
              </w:numPr>
              <w:spacing w:line="360" w:lineRule="auto"/>
            </w:pPr>
            <w:r w:rsidRPr="00AA78DA">
              <w:t xml:space="preserve">Beholde flere spillere til gutte- og </w:t>
            </w:r>
            <w:r w:rsidR="00A34E0D">
              <w:t xml:space="preserve">jentenivå, herunder etablere </w:t>
            </w:r>
            <w:r w:rsidRPr="00AA78DA">
              <w:t>tilbud for de som ikke nødvendigvis vil satse 100 %</w:t>
            </w:r>
          </w:p>
          <w:p w:rsidR="004665F7" w:rsidRPr="00AA78DA" w:rsidRDefault="004665F7" w:rsidP="004665F7">
            <w:pPr>
              <w:numPr>
                <w:ilvl w:val="0"/>
                <w:numId w:val="1"/>
              </w:numPr>
              <w:spacing w:line="360" w:lineRule="auto"/>
            </w:pPr>
            <w:r w:rsidRPr="00AA78DA">
              <w:t>Planlegge tidlig alle sesongens aktiviteter, få etablert gode kommunikasjonslinjer med foreldre og spillere, og være tidlig ute</w:t>
            </w:r>
          </w:p>
          <w:p w:rsidR="004665F7" w:rsidRPr="00AA78DA" w:rsidRDefault="004665F7" w:rsidP="004665F7">
            <w:pPr>
              <w:numPr>
                <w:ilvl w:val="0"/>
                <w:numId w:val="1"/>
              </w:numPr>
              <w:tabs>
                <w:tab w:val="clear" w:pos="720"/>
              </w:tabs>
              <w:spacing w:line="360" w:lineRule="auto"/>
            </w:pPr>
            <w:r w:rsidRPr="00AA78DA">
              <w:t>Videreutvikle driften av klubben</w:t>
            </w:r>
          </w:p>
          <w:p w:rsidR="004665F7" w:rsidRPr="00AA78DA" w:rsidRDefault="004665F7" w:rsidP="004665F7">
            <w:pPr>
              <w:numPr>
                <w:ilvl w:val="0"/>
                <w:numId w:val="1"/>
              </w:numPr>
              <w:tabs>
                <w:tab w:val="clear" w:pos="720"/>
              </w:tabs>
              <w:spacing w:line="360" w:lineRule="auto"/>
            </w:pPr>
            <w:r w:rsidRPr="00AA78DA">
              <w:t>I samarbeid med øvrige klubber i byen etablere faste samarbeidsfora</w:t>
            </w:r>
          </w:p>
          <w:p w:rsidR="004665F7" w:rsidRPr="004F4575" w:rsidRDefault="004665F7" w:rsidP="004665F7">
            <w:pPr>
              <w:numPr>
                <w:ilvl w:val="0"/>
                <w:numId w:val="1"/>
              </w:numPr>
              <w:tabs>
                <w:tab w:val="clear" w:pos="720"/>
              </w:tabs>
              <w:spacing w:line="360" w:lineRule="auto"/>
              <w:rPr>
                <w:i/>
              </w:rPr>
            </w:pPr>
            <w:r w:rsidRPr="00AA78DA">
              <w:t>Ferdigstille sportslig plan/klubbveileder</w:t>
            </w:r>
          </w:p>
        </w:tc>
        <w:tc>
          <w:tcPr>
            <w:tcW w:w="3412" w:type="dxa"/>
          </w:tcPr>
          <w:p w:rsidR="004665F7" w:rsidRPr="004F4575" w:rsidRDefault="004665F7" w:rsidP="00535AA1">
            <w:pPr>
              <w:spacing w:line="360" w:lineRule="auto"/>
              <w:rPr>
                <w:i/>
              </w:rPr>
            </w:pPr>
          </w:p>
        </w:tc>
      </w:tr>
    </w:tbl>
    <w:p w:rsidR="004665F7" w:rsidRPr="004F4575" w:rsidRDefault="004665F7" w:rsidP="004665F7">
      <w:pPr>
        <w:keepNext/>
        <w:spacing w:line="360" w:lineRule="auto"/>
        <w:rPr>
          <w:b/>
          <w:i/>
        </w:rPr>
      </w:pPr>
    </w:p>
    <w:p w:rsidR="004665F7" w:rsidRPr="004F4575" w:rsidRDefault="004665F7" w:rsidP="004665F7">
      <w:pPr>
        <w:pStyle w:val="Overskrift2"/>
      </w:pPr>
    </w:p>
    <w:p w:rsidR="004665F7" w:rsidRPr="00AA78DA" w:rsidRDefault="004665F7" w:rsidP="004665F7">
      <w:pPr>
        <w:pStyle w:val="Overskrift2"/>
      </w:pPr>
      <w:bookmarkStart w:id="18" w:name="_Toc454137142"/>
      <w:r w:rsidRPr="00AA78DA">
        <w:t>Inntektsbringende arbeid og dugnad</w:t>
      </w:r>
      <w:bookmarkEnd w:id="18"/>
    </w:p>
    <w:p w:rsidR="004665F7" w:rsidRPr="00AA78DA" w:rsidRDefault="004665F7" w:rsidP="004665F7">
      <w:pPr>
        <w:spacing w:line="360" w:lineRule="auto"/>
      </w:pPr>
      <w:r w:rsidRPr="00AA78DA">
        <w:t>For spillere, foreldre og styret har det i 201</w:t>
      </w:r>
      <w:r w:rsidR="00E80C8F">
        <w:t>5</w:t>
      </w:r>
      <w:r w:rsidRPr="00AA78DA">
        <w:t>/201</w:t>
      </w:r>
      <w:r w:rsidR="00E80C8F">
        <w:t>6</w:t>
      </w:r>
      <w:r w:rsidRPr="00AA78DA">
        <w:t xml:space="preserve"> i hovedsak vært to typer inntektsbring</w:t>
      </w:r>
      <w:r w:rsidR="002879D9">
        <w:t xml:space="preserve">ende arbeid: Dugnad (kiosk på </w:t>
      </w:r>
      <w:proofErr w:type="spellStart"/>
      <w:r w:rsidR="002879D9">
        <w:t>Bedsys</w:t>
      </w:r>
      <w:r w:rsidRPr="00AA78DA">
        <w:t>-</w:t>
      </w:r>
      <w:proofErr w:type="spellEnd"/>
      <w:r w:rsidRPr="00AA78DA">
        <w:t xml:space="preserve"> og </w:t>
      </w:r>
      <w:r w:rsidR="00E80C8F">
        <w:t>regionserie</w:t>
      </w:r>
      <w:r w:rsidR="0056671C">
        <w:t xml:space="preserve"> </w:t>
      </w:r>
      <w:r w:rsidRPr="00AA78DA">
        <w:t>og Storm</w:t>
      </w:r>
      <w:r w:rsidR="0056671C">
        <w:t>-</w:t>
      </w:r>
      <w:r w:rsidRPr="00AA78DA">
        <w:t xml:space="preserve">kamper), og klubblotteriet. </w:t>
      </w:r>
    </w:p>
    <w:p w:rsidR="004665F7" w:rsidRPr="00AA78DA" w:rsidRDefault="004665F7" w:rsidP="004665F7">
      <w:pPr>
        <w:spacing w:line="360" w:lineRule="auto"/>
      </w:pPr>
    </w:p>
    <w:p w:rsidR="004665F7" w:rsidRPr="00AA78DA" w:rsidRDefault="004665F7" w:rsidP="004665F7">
      <w:pPr>
        <w:spacing w:line="360" w:lineRule="auto"/>
      </w:pPr>
      <w:r w:rsidRPr="00AA78DA">
        <w:t>Klubbens inntekter av kiosksalg under egne arrangement er en svært viktig inntektskilde. En god koordinering av både terminliste og kampoppsett er viktig for å trekke tilskuere til egne kamper og turneringer, samtidig som en god kioskdrift bidrar til økt trivsel for publikum i hallen. Det er gjort et betydelig arbeid i å organisere og gjennomføre disse dugnadene som er av stor betydning for klubben.</w:t>
      </w:r>
    </w:p>
    <w:p w:rsidR="004665F7" w:rsidRPr="00AA78DA" w:rsidRDefault="004665F7" w:rsidP="004665F7">
      <w:pPr>
        <w:spacing w:line="360" w:lineRule="auto"/>
      </w:pPr>
    </w:p>
    <w:p w:rsidR="004665F7" w:rsidRDefault="004665F7" w:rsidP="004665F7">
      <w:pPr>
        <w:spacing w:line="360" w:lineRule="auto"/>
      </w:pPr>
      <w:r w:rsidRPr="00AA78DA">
        <w:t xml:space="preserve">Loddsalgene er viktige for å sikre at vi kan opprettholde et godt aktivitetstilbud. Vi vil takke alle foreldrekontakter som bidro til organisering og foreldre og spillere som bidro med salget. </w:t>
      </w:r>
    </w:p>
    <w:p w:rsidR="004665F7" w:rsidRPr="00AA78DA" w:rsidRDefault="004665F7" w:rsidP="004665F7">
      <w:pPr>
        <w:pStyle w:val="Overskrift1"/>
        <w:spacing w:line="360" w:lineRule="auto"/>
      </w:pPr>
      <w:bookmarkStart w:id="19" w:name="_Toc421010710"/>
      <w:bookmarkStart w:id="20" w:name="_Toc454137143"/>
      <w:r w:rsidRPr="00AA78DA">
        <w:lastRenderedPageBreak/>
        <w:t>Styrets takk</w:t>
      </w:r>
      <w:bookmarkEnd w:id="19"/>
      <w:bookmarkEnd w:id="20"/>
    </w:p>
    <w:p w:rsidR="004665F7" w:rsidRDefault="004665F7" w:rsidP="004665F7">
      <w:pPr>
        <w:spacing w:line="360" w:lineRule="auto"/>
      </w:pPr>
      <w:r w:rsidRPr="00AA78DA">
        <w:t xml:space="preserve">Styret ønsker å takke medlemmer, foreldre/foresatte, trenere, kursholdere, skoler og sponsorer for nok en sesong med givende basketglede i Tromsø. </w:t>
      </w:r>
    </w:p>
    <w:p w:rsidR="004665F7" w:rsidRPr="00AA78DA" w:rsidRDefault="004665F7" w:rsidP="004665F7">
      <w:pPr>
        <w:spacing w:line="360" w:lineRule="auto"/>
      </w:pPr>
      <w:r w:rsidRPr="00AA78DA">
        <w:t xml:space="preserve">Klubben ønsker også å takke alle foresatte med dugnadsinnsatsen i inneværende år. Både som trenere, ulike oppgaver i forbindelse med </w:t>
      </w:r>
      <w:proofErr w:type="spellStart"/>
      <w:r w:rsidR="00486E35">
        <w:t>Bedsys-serier</w:t>
      </w:r>
      <w:proofErr w:type="spellEnd"/>
      <w:r w:rsidRPr="00AA78DA">
        <w:t>, regionserier, Tromsø Storm kamper og heiagjenger. Klubben er tuftet på innsats fra foreldre og foresatte og all aktivitet er avhengig av nettopp dette engasjementet.</w:t>
      </w:r>
    </w:p>
    <w:p w:rsidR="004665F7" w:rsidRPr="00AA78DA" w:rsidRDefault="004665F7" w:rsidP="004665F7">
      <w:pPr>
        <w:spacing w:line="360" w:lineRule="auto"/>
      </w:pPr>
    </w:p>
    <w:p w:rsidR="004665F7" w:rsidRPr="00AA78DA" w:rsidRDefault="004665F7" w:rsidP="004665F7">
      <w:pPr>
        <w:spacing w:line="360" w:lineRule="auto"/>
      </w:pPr>
      <w:r w:rsidRPr="00AA78DA">
        <w:t xml:space="preserve">Tromsø Storm Ungdom må også takke våre sponsorer som trofast støtter opp om klubben og våre aktiviteter. </w:t>
      </w:r>
    </w:p>
    <w:p w:rsidR="004665F7" w:rsidRPr="004F4575" w:rsidRDefault="004665F7" w:rsidP="004665F7">
      <w:pPr>
        <w:spacing w:line="360" w:lineRule="auto"/>
        <w:rPr>
          <w:i/>
        </w:rPr>
      </w:pPr>
    </w:p>
    <w:p w:rsidR="004665F7" w:rsidRPr="006D1E12" w:rsidRDefault="004665F7" w:rsidP="004665F7">
      <w:pPr>
        <w:spacing w:line="360" w:lineRule="auto"/>
        <w:rPr>
          <w:sz w:val="20"/>
          <w:lang w:val="nn-NO"/>
        </w:rPr>
      </w:pPr>
      <w:r w:rsidRPr="006D1E12">
        <w:rPr>
          <w:lang w:val="nn-NO"/>
        </w:rPr>
        <w:t xml:space="preserve">Tromsø </w:t>
      </w:r>
      <w:r w:rsidR="00E80C8F" w:rsidRPr="006D1E12">
        <w:rPr>
          <w:lang w:val="nn-NO"/>
        </w:rPr>
        <w:t>1</w:t>
      </w:r>
      <w:r w:rsidR="00156B91">
        <w:rPr>
          <w:lang w:val="nn-NO"/>
        </w:rPr>
        <w:t>9</w:t>
      </w:r>
      <w:r w:rsidR="00E80C8F" w:rsidRPr="006D1E12">
        <w:rPr>
          <w:lang w:val="nn-NO"/>
        </w:rPr>
        <w:t xml:space="preserve">. juni 2016 </w:t>
      </w:r>
      <w:r w:rsidRPr="006D1E12">
        <w:rPr>
          <w:color w:val="FF0000"/>
          <w:lang w:val="nn-NO"/>
        </w:rPr>
        <w:t xml:space="preserve"> </w:t>
      </w:r>
      <w:r w:rsidRPr="006D1E12">
        <w:rPr>
          <w:lang w:val="nn-NO"/>
        </w:rPr>
        <w:t>Styret</w:t>
      </w: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DA4851" w:rsidRDefault="00DA4851" w:rsidP="004665F7">
      <w:pPr>
        <w:pStyle w:val="Overskrift1"/>
        <w:rPr>
          <w:lang w:val="nn-NO"/>
        </w:rPr>
      </w:pPr>
    </w:p>
    <w:p w:rsidR="00156B91" w:rsidRDefault="00156B91" w:rsidP="00156B91">
      <w:pPr>
        <w:rPr>
          <w:lang w:val="nn-NO"/>
        </w:rPr>
      </w:pPr>
    </w:p>
    <w:p w:rsidR="00156B91" w:rsidRPr="00156B91" w:rsidRDefault="00156B91" w:rsidP="00156B91">
      <w:pPr>
        <w:rPr>
          <w:lang w:val="nn-NO"/>
        </w:rPr>
      </w:pPr>
    </w:p>
    <w:p w:rsidR="004665F7" w:rsidRPr="006D1E12" w:rsidRDefault="004665F7" w:rsidP="004665F7">
      <w:pPr>
        <w:pStyle w:val="Overskrift1"/>
        <w:rPr>
          <w:lang w:val="nn-NO"/>
        </w:rPr>
      </w:pPr>
      <w:bookmarkStart w:id="21" w:name="_Toc454137144"/>
      <w:proofErr w:type="spellStart"/>
      <w:r w:rsidRPr="006D1E12">
        <w:rPr>
          <w:lang w:val="nn-NO"/>
        </w:rPr>
        <w:lastRenderedPageBreak/>
        <w:t>Saksfremlegg</w:t>
      </w:r>
      <w:bookmarkEnd w:id="21"/>
      <w:proofErr w:type="spellEnd"/>
    </w:p>
    <w:p w:rsidR="004665F7" w:rsidRPr="006D1E12" w:rsidRDefault="004665F7" w:rsidP="004665F7">
      <w:pPr>
        <w:spacing w:line="360" w:lineRule="auto"/>
        <w:rPr>
          <w:lang w:val="nn-NO"/>
        </w:rPr>
      </w:pPr>
    </w:p>
    <w:p w:rsidR="004665F7" w:rsidRPr="004665F7" w:rsidRDefault="00E80C8F" w:rsidP="004665F7">
      <w:pPr>
        <w:pStyle w:val="Overskrift2"/>
      </w:pPr>
      <w:bookmarkStart w:id="22" w:name="_Toc454137145"/>
      <w:r w:rsidRPr="006D1E12">
        <w:rPr>
          <w:lang w:val="nn-NO"/>
        </w:rPr>
        <w:t xml:space="preserve">Sak 4. </w:t>
      </w:r>
      <w:r>
        <w:t>Kontingenter 2015</w:t>
      </w:r>
      <w:r w:rsidR="004665F7" w:rsidRPr="004665F7">
        <w:t>/201</w:t>
      </w:r>
      <w:r>
        <w:t>6</w:t>
      </w:r>
      <w:bookmarkEnd w:id="22"/>
    </w:p>
    <w:p w:rsidR="004665F7" w:rsidRPr="004F4575" w:rsidRDefault="004665F7" w:rsidP="004665F7">
      <w:pPr>
        <w:spacing w:line="360" w:lineRule="auto"/>
        <w:rPr>
          <w:i/>
        </w:rPr>
      </w:pPr>
    </w:p>
    <w:p w:rsidR="004665F7" w:rsidRPr="004665F7" w:rsidRDefault="004665F7" w:rsidP="004665F7">
      <w:pPr>
        <w:spacing w:line="360" w:lineRule="auto"/>
      </w:pPr>
      <w:r w:rsidRPr="004665F7">
        <w:t xml:space="preserve">Styret foreslår å </w:t>
      </w:r>
      <w:r w:rsidR="00E80C8F">
        <w:t xml:space="preserve">økning av </w:t>
      </w:r>
      <w:r w:rsidRPr="004665F7">
        <w:t>kontingent/treningsavgift</w:t>
      </w:r>
      <w:r w:rsidR="00E80C8F">
        <w:t xml:space="preserve"> for kommende sesong, herav kr 4</w:t>
      </w:r>
      <w:r w:rsidRPr="004665F7">
        <w:t xml:space="preserve">00 i kontingent: </w:t>
      </w:r>
    </w:p>
    <w:p w:rsidR="004665F7" w:rsidRPr="00275C7A" w:rsidRDefault="00275C7A" w:rsidP="004665F7">
      <w:pPr>
        <w:spacing w:line="360" w:lineRule="auto"/>
      </w:pPr>
      <w:r>
        <w:rPr>
          <w:color w:val="FF0000"/>
        </w:rPr>
        <w:tab/>
      </w:r>
      <w:r>
        <w:rPr>
          <w:color w:val="FF0000"/>
        </w:rPr>
        <w:tab/>
      </w:r>
      <w:r>
        <w:rPr>
          <w:color w:val="FF0000"/>
        </w:rPr>
        <w:tab/>
      </w:r>
      <w:r>
        <w:rPr>
          <w:color w:val="FF0000"/>
        </w:rPr>
        <w:tab/>
      </w:r>
      <w:r>
        <w:rPr>
          <w:color w:val="FF0000"/>
        </w:rPr>
        <w:tab/>
      </w:r>
      <w:r>
        <w:rPr>
          <w:color w:val="FF0000"/>
        </w:rPr>
        <w:tab/>
      </w:r>
      <w:r w:rsidRPr="00275C7A">
        <w:t>2015/2016</w:t>
      </w:r>
      <w:r w:rsidRPr="00275C7A">
        <w:tab/>
      </w:r>
      <w:r w:rsidRPr="00275C7A">
        <w:tab/>
        <w:t>2016/2017</w:t>
      </w:r>
    </w:p>
    <w:p w:rsidR="004665F7" w:rsidRPr="00275C7A" w:rsidRDefault="00275C7A" w:rsidP="004665F7">
      <w:pPr>
        <w:spacing w:line="360" w:lineRule="auto"/>
        <w:rPr>
          <w:lang w:val="nn-NO"/>
        </w:rPr>
      </w:pPr>
      <w:r w:rsidRPr="00275C7A">
        <w:rPr>
          <w:lang w:val="nn-NO"/>
        </w:rPr>
        <w:t xml:space="preserve">U10 </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r>
      <w:r w:rsidR="004665F7" w:rsidRPr="00275C7A">
        <w:rPr>
          <w:lang w:val="nn-NO"/>
        </w:rPr>
        <w:t>kr 1 100,-</w:t>
      </w:r>
      <w:r w:rsidRPr="00275C7A">
        <w:rPr>
          <w:lang w:val="nn-NO"/>
        </w:rPr>
        <w:tab/>
      </w:r>
      <w:r w:rsidRPr="00275C7A">
        <w:rPr>
          <w:lang w:val="nn-NO"/>
        </w:rPr>
        <w:tab/>
        <w:t>kr 1 400,-</w:t>
      </w:r>
    </w:p>
    <w:p w:rsidR="004665F7" w:rsidRPr="00275C7A" w:rsidRDefault="00275C7A" w:rsidP="004665F7">
      <w:pPr>
        <w:spacing w:line="360" w:lineRule="auto"/>
        <w:rPr>
          <w:lang w:val="nn-NO"/>
        </w:rPr>
      </w:pPr>
      <w:r w:rsidRPr="00275C7A">
        <w:rPr>
          <w:lang w:val="nn-NO"/>
        </w:rPr>
        <w:t xml:space="preserve">U12 </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r>
      <w:r w:rsidR="004665F7" w:rsidRPr="00275C7A">
        <w:rPr>
          <w:lang w:val="nn-NO"/>
        </w:rPr>
        <w:t>kr 1 200,-</w:t>
      </w:r>
      <w:r w:rsidRPr="00275C7A">
        <w:rPr>
          <w:lang w:val="nn-NO"/>
        </w:rPr>
        <w:tab/>
      </w:r>
      <w:r w:rsidRPr="00275C7A">
        <w:rPr>
          <w:lang w:val="nn-NO"/>
        </w:rPr>
        <w:tab/>
      </w:r>
      <w:r>
        <w:rPr>
          <w:lang w:val="nn-NO"/>
        </w:rPr>
        <w:t xml:space="preserve">kr 1 </w:t>
      </w:r>
      <w:r w:rsidRPr="00275C7A">
        <w:rPr>
          <w:lang w:val="nn-NO"/>
        </w:rPr>
        <w:t>500,-</w:t>
      </w:r>
    </w:p>
    <w:p w:rsidR="00275C7A" w:rsidRPr="00275C7A" w:rsidRDefault="00275C7A" w:rsidP="004665F7">
      <w:pPr>
        <w:spacing w:line="360" w:lineRule="auto"/>
        <w:rPr>
          <w:lang w:val="nn-NO"/>
        </w:rPr>
      </w:pPr>
      <w:r w:rsidRPr="00275C7A">
        <w:rPr>
          <w:lang w:val="nn-NO"/>
        </w:rPr>
        <w:t>U13</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t>kr 1 750,</w:t>
      </w:r>
      <w:r>
        <w:rPr>
          <w:lang w:val="nn-NO"/>
        </w:rPr>
        <w:t>-</w:t>
      </w:r>
      <w:r>
        <w:rPr>
          <w:lang w:val="nn-NO"/>
        </w:rPr>
        <w:tab/>
      </w:r>
      <w:r>
        <w:rPr>
          <w:lang w:val="nn-NO"/>
        </w:rPr>
        <w:tab/>
        <w:t>kr 2 </w:t>
      </w:r>
      <w:r w:rsidRPr="00275C7A">
        <w:rPr>
          <w:lang w:val="nn-NO"/>
        </w:rPr>
        <w:t>100</w:t>
      </w:r>
      <w:r>
        <w:rPr>
          <w:lang w:val="nn-NO"/>
        </w:rPr>
        <w:t>,-</w:t>
      </w:r>
    </w:p>
    <w:p w:rsidR="002309F9" w:rsidRPr="00275C7A" w:rsidRDefault="00275C7A" w:rsidP="004665F7">
      <w:pPr>
        <w:spacing w:line="360" w:lineRule="auto"/>
        <w:rPr>
          <w:lang w:val="nn-NO"/>
        </w:rPr>
      </w:pPr>
      <w:r w:rsidRPr="00275C7A">
        <w:rPr>
          <w:lang w:val="nn-NO"/>
        </w:rPr>
        <w:t xml:space="preserve">U14 </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t>k</w:t>
      </w:r>
      <w:r w:rsidR="004665F7" w:rsidRPr="00275C7A">
        <w:rPr>
          <w:lang w:val="nn-NO"/>
        </w:rPr>
        <w:t>r 1 750,-</w:t>
      </w:r>
      <w:r w:rsidRPr="00275C7A">
        <w:rPr>
          <w:lang w:val="nn-NO"/>
        </w:rPr>
        <w:tab/>
      </w:r>
      <w:r w:rsidRPr="00275C7A">
        <w:rPr>
          <w:lang w:val="nn-NO"/>
        </w:rPr>
        <w:tab/>
      </w:r>
      <w:r>
        <w:rPr>
          <w:lang w:val="nn-NO"/>
        </w:rPr>
        <w:t xml:space="preserve">kr 2 </w:t>
      </w:r>
      <w:r w:rsidRPr="00275C7A">
        <w:rPr>
          <w:lang w:val="nn-NO"/>
        </w:rPr>
        <w:t>400,-</w:t>
      </w:r>
    </w:p>
    <w:p w:rsidR="002309F9" w:rsidRPr="00275C7A" w:rsidRDefault="00275C7A" w:rsidP="004665F7">
      <w:pPr>
        <w:spacing w:line="360" w:lineRule="auto"/>
        <w:rPr>
          <w:lang w:val="nn-NO"/>
        </w:rPr>
      </w:pPr>
      <w:r w:rsidRPr="00275C7A">
        <w:rPr>
          <w:lang w:val="nn-NO"/>
        </w:rPr>
        <w:t>U15</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t>kr 1 950,-</w:t>
      </w:r>
      <w:r w:rsidRPr="00275C7A">
        <w:rPr>
          <w:lang w:val="nn-NO"/>
        </w:rPr>
        <w:tab/>
      </w:r>
      <w:r w:rsidRPr="00275C7A">
        <w:rPr>
          <w:lang w:val="nn-NO"/>
        </w:rPr>
        <w:tab/>
      </w:r>
      <w:r>
        <w:rPr>
          <w:lang w:val="nn-NO"/>
        </w:rPr>
        <w:t xml:space="preserve">kr 2 </w:t>
      </w:r>
      <w:r w:rsidRPr="00275C7A">
        <w:rPr>
          <w:lang w:val="nn-NO"/>
        </w:rPr>
        <w:t>700,-</w:t>
      </w:r>
    </w:p>
    <w:p w:rsidR="004665F7" w:rsidRPr="00275C7A" w:rsidRDefault="00275C7A" w:rsidP="004665F7">
      <w:pPr>
        <w:spacing w:line="360" w:lineRule="auto"/>
        <w:rPr>
          <w:lang w:val="nn-NO"/>
        </w:rPr>
      </w:pPr>
      <w:r w:rsidRPr="00275C7A">
        <w:rPr>
          <w:lang w:val="nn-NO"/>
        </w:rPr>
        <w:t xml:space="preserve">U16 </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r>
      <w:r w:rsidR="004665F7" w:rsidRPr="00275C7A">
        <w:rPr>
          <w:lang w:val="nn-NO"/>
        </w:rPr>
        <w:t>kr 1 950,-</w:t>
      </w:r>
      <w:r w:rsidRPr="00275C7A">
        <w:rPr>
          <w:lang w:val="nn-NO"/>
        </w:rPr>
        <w:tab/>
      </w:r>
      <w:r w:rsidRPr="00275C7A">
        <w:rPr>
          <w:lang w:val="nn-NO"/>
        </w:rPr>
        <w:tab/>
      </w:r>
      <w:r>
        <w:rPr>
          <w:lang w:val="nn-NO"/>
        </w:rPr>
        <w:t>kr 2 </w:t>
      </w:r>
      <w:r w:rsidRPr="00275C7A">
        <w:rPr>
          <w:lang w:val="nn-NO"/>
        </w:rPr>
        <w:t>700</w:t>
      </w:r>
      <w:r>
        <w:rPr>
          <w:lang w:val="nn-NO"/>
        </w:rPr>
        <w:t>,-</w:t>
      </w:r>
    </w:p>
    <w:p w:rsidR="004665F7" w:rsidRPr="00275C7A" w:rsidRDefault="00275C7A" w:rsidP="004665F7">
      <w:pPr>
        <w:spacing w:line="360" w:lineRule="auto"/>
        <w:rPr>
          <w:lang w:val="nn-NO"/>
        </w:rPr>
      </w:pPr>
      <w:r w:rsidRPr="00275C7A">
        <w:rPr>
          <w:lang w:val="nn-NO"/>
        </w:rPr>
        <w:t xml:space="preserve">U18 </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r>
      <w:r w:rsidR="004665F7" w:rsidRPr="00275C7A">
        <w:rPr>
          <w:lang w:val="nn-NO"/>
        </w:rPr>
        <w:t>kr 1 950,-</w:t>
      </w:r>
      <w:r w:rsidRPr="00275C7A">
        <w:rPr>
          <w:lang w:val="nn-NO"/>
        </w:rPr>
        <w:tab/>
      </w:r>
      <w:r w:rsidRPr="00275C7A">
        <w:rPr>
          <w:lang w:val="nn-NO"/>
        </w:rPr>
        <w:tab/>
      </w:r>
      <w:r>
        <w:rPr>
          <w:lang w:val="nn-NO"/>
        </w:rPr>
        <w:t>kr 2 </w:t>
      </w:r>
      <w:r w:rsidRPr="00275C7A">
        <w:rPr>
          <w:lang w:val="nn-NO"/>
        </w:rPr>
        <w:t>700</w:t>
      </w:r>
      <w:r>
        <w:rPr>
          <w:lang w:val="nn-NO"/>
        </w:rPr>
        <w:t>,-</w:t>
      </w:r>
    </w:p>
    <w:p w:rsidR="004665F7" w:rsidRPr="00275C7A" w:rsidRDefault="00275C7A" w:rsidP="004665F7">
      <w:pPr>
        <w:spacing w:line="360" w:lineRule="auto"/>
        <w:rPr>
          <w:lang w:val="nn-NO"/>
        </w:rPr>
      </w:pPr>
      <w:r>
        <w:rPr>
          <w:lang w:val="nn-NO"/>
        </w:rPr>
        <w:t>U</w:t>
      </w:r>
      <w:r w:rsidRPr="00275C7A">
        <w:rPr>
          <w:lang w:val="nn-NO"/>
        </w:rPr>
        <w:t xml:space="preserve">20 </w:t>
      </w:r>
      <w:r w:rsidRPr="00275C7A">
        <w:rPr>
          <w:lang w:val="nn-NO"/>
        </w:rPr>
        <w:tab/>
      </w:r>
      <w:r w:rsidRPr="00275C7A">
        <w:rPr>
          <w:lang w:val="nn-NO"/>
        </w:rPr>
        <w:tab/>
      </w:r>
      <w:r w:rsidRPr="00275C7A">
        <w:rPr>
          <w:lang w:val="nn-NO"/>
        </w:rPr>
        <w:tab/>
      </w:r>
      <w:r w:rsidRPr="00275C7A">
        <w:rPr>
          <w:lang w:val="nn-NO"/>
        </w:rPr>
        <w:tab/>
      </w:r>
      <w:r w:rsidRPr="00275C7A">
        <w:rPr>
          <w:lang w:val="nn-NO"/>
        </w:rPr>
        <w:tab/>
      </w:r>
      <w:r w:rsidRPr="00275C7A">
        <w:rPr>
          <w:lang w:val="nn-NO"/>
        </w:rPr>
        <w:tab/>
      </w:r>
      <w:r w:rsidR="004665F7" w:rsidRPr="00275C7A">
        <w:rPr>
          <w:lang w:val="nn-NO"/>
        </w:rPr>
        <w:t>kr 1 950,-</w:t>
      </w:r>
      <w:r w:rsidRPr="00275C7A">
        <w:rPr>
          <w:lang w:val="nn-NO"/>
        </w:rPr>
        <w:tab/>
      </w:r>
      <w:r w:rsidRPr="00275C7A">
        <w:rPr>
          <w:lang w:val="nn-NO"/>
        </w:rPr>
        <w:tab/>
      </w:r>
      <w:r>
        <w:rPr>
          <w:lang w:val="nn-NO"/>
        </w:rPr>
        <w:t>kr 2 </w:t>
      </w:r>
      <w:r w:rsidRPr="00275C7A">
        <w:rPr>
          <w:lang w:val="nn-NO"/>
        </w:rPr>
        <w:t>700</w:t>
      </w:r>
      <w:r>
        <w:rPr>
          <w:lang w:val="nn-NO"/>
        </w:rPr>
        <w:t>,-</w:t>
      </w:r>
    </w:p>
    <w:p w:rsidR="004665F7" w:rsidRPr="006D1E12" w:rsidRDefault="004665F7" w:rsidP="004665F7">
      <w:pPr>
        <w:spacing w:line="360" w:lineRule="auto"/>
        <w:rPr>
          <w:b/>
          <w:lang w:val="nn-NO"/>
        </w:rPr>
      </w:pPr>
    </w:p>
    <w:p w:rsidR="004665F7" w:rsidRPr="006D1E12" w:rsidRDefault="004665F7" w:rsidP="004665F7">
      <w:pPr>
        <w:spacing w:line="360" w:lineRule="auto"/>
        <w:rPr>
          <w:b/>
          <w:lang w:val="nn-NO"/>
        </w:rPr>
      </w:pPr>
      <w:r w:rsidRPr="006D1E12">
        <w:rPr>
          <w:b/>
          <w:lang w:val="nn-NO"/>
        </w:rPr>
        <w:t xml:space="preserve">Søskenmoderasjon med eldre søsken i klubben (som </w:t>
      </w:r>
      <w:proofErr w:type="spellStart"/>
      <w:r w:rsidRPr="006D1E12">
        <w:rPr>
          <w:b/>
          <w:lang w:val="nn-NO"/>
        </w:rPr>
        <w:t>forrige</w:t>
      </w:r>
      <w:proofErr w:type="spellEnd"/>
      <w:r w:rsidRPr="006D1E12">
        <w:rPr>
          <w:b/>
          <w:lang w:val="nn-NO"/>
        </w:rPr>
        <w:t xml:space="preserve"> sesong)</w:t>
      </w:r>
    </w:p>
    <w:p w:rsidR="004665F7" w:rsidRPr="006D1E12" w:rsidRDefault="004665F7" w:rsidP="004665F7">
      <w:pPr>
        <w:spacing w:line="360" w:lineRule="auto"/>
        <w:rPr>
          <w:lang w:val="nn-NO"/>
        </w:rPr>
      </w:pPr>
      <w:r w:rsidRPr="006D1E12">
        <w:rPr>
          <w:lang w:val="nn-NO"/>
        </w:rPr>
        <w:t>U10 og U12 halv kontingent</w:t>
      </w:r>
      <w:r w:rsidR="00486E35">
        <w:rPr>
          <w:lang w:val="nn-NO"/>
        </w:rPr>
        <w:t xml:space="preserve"> for yngste søsken</w:t>
      </w:r>
      <w:r w:rsidRPr="006D1E12">
        <w:rPr>
          <w:lang w:val="nn-NO"/>
        </w:rPr>
        <w:t xml:space="preserve">, ingen søskenmoderasjon på </w:t>
      </w:r>
      <w:proofErr w:type="spellStart"/>
      <w:r w:rsidRPr="006D1E12">
        <w:rPr>
          <w:lang w:val="nn-NO"/>
        </w:rPr>
        <w:t>loddsalg</w:t>
      </w:r>
      <w:proofErr w:type="spellEnd"/>
      <w:r w:rsidRPr="006D1E12">
        <w:rPr>
          <w:lang w:val="nn-NO"/>
        </w:rPr>
        <w:t>.</w:t>
      </w:r>
    </w:p>
    <w:p w:rsidR="00E80C8F" w:rsidRPr="006D1E12" w:rsidRDefault="00486E35" w:rsidP="004665F7">
      <w:pPr>
        <w:pStyle w:val="Overskrift2"/>
        <w:rPr>
          <w:lang w:val="nn-NO"/>
        </w:rPr>
      </w:pPr>
      <w:bookmarkStart w:id="23" w:name="_Toc454137146"/>
      <w:r>
        <w:rPr>
          <w:lang w:val="nn-NO"/>
        </w:rPr>
        <w:t>Sak 5. Trener og styre</w:t>
      </w:r>
      <w:r w:rsidR="00E80C8F" w:rsidRPr="006D1E12">
        <w:rPr>
          <w:lang w:val="nn-NO"/>
        </w:rPr>
        <w:t>kompensasjon</w:t>
      </w:r>
      <w:bookmarkEnd w:id="23"/>
    </w:p>
    <w:p w:rsidR="00E5540D" w:rsidRPr="00895E9C" w:rsidRDefault="00E80C8F" w:rsidP="00E80C8F">
      <w:pPr>
        <w:rPr>
          <w:lang w:val="nn-NO"/>
        </w:rPr>
      </w:pPr>
      <w:r w:rsidRPr="00895E9C">
        <w:rPr>
          <w:lang w:val="nn-NO"/>
        </w:rPr>
        <w:t xml:space="preserve">Styret </w:t>
      </w:r>
      <w:r w:rsidR="00156B91">
        <w:rPr>
          <w:lang w:val="nn-NO"/>
        </w:rPr>
        <w:t xml:space="preserve">har </w:t>
      </w:r>
      <w:r w:rsidRPr="00895E9C">
        <w:rPr>
          <w:lang w:val="nn-NO"/>
        </w:rPr>
        <w:t xml:space="preserve">fram til i dag </w:t>
      </w:r>
      <w:proofErr w:type="spellStart"/>
      <w:r w:rsidRPr="00895E9C">
        <w:rPr>
          <w:lang w:val="nn-NO"/>
        </w:rPr>
        <w:t>ikke</w:t>
      </w:r>
      <w:proofErr w:type="spellEnd"/>
      <w:r w:rsidRPr="00895E9C">
        <w:rPr>
          <w:lang w:val="nn-NO"/>
        </w:rPr>
        <w:t xml:space="preserve"> hatt noen form for kompensasjon eller styrehonorar</w:t>
      </w:r>
      <w:r w:rsidR="00E5540D" w:rsidRPr="00895E9C">
        <w:rPr>
          <w:lang w:val="nn-NO"/>
        </w:rPr>
        <w:t>.</w:t>
      </w:r>
    </w:p>
    <w:p w:rsidR="00E5540D" w:rsidRPr="00895E9C" w:rsidRDefault="00E5540D" w:rsidP="00E80C8F">
      <w:pPr>
        <w:rPr>
          <w:lang w:val="nn-NO"/>
        </w:rPr>
      </w:pPr>
    </w:p>
    <w:p w:rsidR="00E5540D" w:rsidRPr="00895E9C" w:rsidRDefault="00E5540D" w:rsidP="00E80C8F">
      <w:pPr>
        <w:rPr>
          <w:lang w:val="nn-NO"/>
        </w:rPr>
      </w:pPr>
      <w:r w:rsidRPr="00895E9C">
        <w:rPr>
          <w:lang w:val="nn-NO"/>
        </w:rPr>
        <w:t xml:space="preserve">Foreslår vi </w:t>
      </w:r>
      <w:proofErr w:type="spellStart"/>
      <w:r w:rsidRPr="00895E9C">
        <w:rPr>
          <w:lang w:val="nn-NO"/>
        </w:rPr>
        <w:t>følgende</w:t>
      </w:r>
      <w:proofErr w:type="spellEnd"/>
      <w:r w:rsidRPr="00895E9C">
        <w:rPr>
          <w:lang w:val="nn-NO"/>
        </w:rPr>
        <w:t>:</w:t>
      </w:r>
    </w:p>
    <w:p w:rsidR="00E5540D" w:rsidRDefault="00E5540D" w:rsidP="00E80C8F">
      <w:r>
        <w:t>Foreldretrenere får fri tre</w:t>
      </w:r>
      <w:r w:rsidR="002309F9">
        <w:t>ningsavgift for et av sine barn pr. lag.</w:t>
      </w:r>
    </w:p>
    <w:p w:rsidR="00E5540D" w:rsidRDefault="00E5540D" w:rsidP="00E80C8F">
      <w:r>
        <w:t>Styremedlem får fri treningsavgift for et av sine barn.</w:t>
      </w:r>
    </w:p>
    <w:p w:rsidR="00E80C8F" w:rsidRDefault="00E5540D" w:rsidP="00E80C8F">
      <w:r>
        <w:t xml:space="preserve">Trenere som ikke har barn får et gavekort på </w:t>
      </w:r>
      <w:r w:rsidR="00156B91">
        <w:t>2</w:t>
      </w:r>
      <w:r>
        <w:t>000 kroner.</w:t>
      </w:r>
      <w:r w:rsidR="00E80C8F" w:rsidRPr="004665F7">
        <w:t xml:space="preserve"> </w:t>
      </w:r>
    </w:p>
    <w:p w:rsidR="00275C7A" w:rsidRDefault="00275C7A" w:rsidP="004665F7">
      <w:pPr>
        <w:pStyle w:val="Overskrift2"/>
      </w:pPr>
    </w:p>
    <w:p w:rsidR="004665F7" w:rsidRPr="004665F7" w:rsidRDefault="00E80C8F" w:rsidP="004665F7">
      <w:pPr>
        <w:pStyle w:val="Overskrift2"/>
      </w:pPr>
      <w:bookmarkStart w:id="24" w:name="_Toc454137147"/>
      <w:r>
        <w:t>Sak 6</w:t>
      </w:r>
      <w:r w:rsidR="004665F7" w:rsidRPr="004665F7">
        <w:t xml:space="preserve">. Regnskap </w:t>
      </w:r>
      <w:r w:rsidR="003D2514">
        <w:t>2015/2016</w:t>
      </w:r>
      <w:r w:rsidR="004665F7" w:rsidRPr="004665F7">
        <w:t xml:space="preserve"> (se vedlegg)</w:t>
      </w:r>
      <w:bookmarkEnd w:id="24"/>
    </w:p>
    <w:p w:rsidR="004665F7" w:rsidRPr="004665F7" w:rsidRDefault="004665F7" w:rsidP="004665F7">
      <w:pPr>
        <w:spacing w:line="360" w:lineRule="auto"/>
      </w:pPr>
    </w:p>
    <w:p w:rsidR="004665F7" w:rsidRPr="004665F7" w:rsidRDefault="004665F7" w:rsidP="004665F7">
      <w:pPr>
        <w:spacing w:line="360" w:lineRule="auto"/>
        <w:rPr>
          <w:b/>
        </w:rPr>
      </w:pPr>
      <w:r w:rsidRPr="004665F7">
        <w:rPr>
          <w:b/>
        </w:rPr>
        <w:t xml:space="preserve">Regnskap </w:t>
      </w:r>
    </w:p>
    <w:p w:rsidR="004665F7" w:rsidRPr="00583CBF" w:rsidRDefault="004665F7" w:rsidP="004665F7">
      <w:pPr>
        <w:spacing w:line="360" w:lineRule="auto"/>
      </w:pPr>
    </w:p>
    <w:p w:rsidR="004665F7" w:rsidRPr="003D2514" w:rsidRDefault="004665F7" w:rsidP="004665F7">
      <w:pPr>
        <w:spacing w:line="360" w:lineRule="auto"/>
        <w:rPr>
          <w:color w:val="000000" w:themeColor="text1"/>
        </w:rPr>
      </w:pPr>
      <w:r w:rsidRPr="003D2514">
        <w:rPr>
          <w:color w:val="000000" w:themeColor="text1"/>
        </w:rPr>
        <w:t>Klubben har gått med et ov</w:t>
      </w:r>
      <w:r w:rsidR="00D1479C" w:rsidRPr="003D2514">
        <w:rPr>
          <w:color w:val="000000" w:themeColor="text1"/>
        </w:rPr>
        <w:t>erskudd for sesongen</w:t>
      </w:r>
      <w:r w:rsidR="00535AA1" w:rsidRPr="003D2514">
        <w:rPr>
          <w:color w:val="000000" w:themeColor="text1"/>
        </w:rPr>
        <w:t xml:space="preserve"> </w:t>
      </w:r>
      <w:r w:rsidR="00D1479C" w:rsidRPr="003D2514">
        <w:rPr>
          <w:color w:val="000000" w:themeColor="text1"/>
        </w:rPr>
        <w:t>2015/2016</w:t>
      </w:r>
      <w:r w:rsidR="00535AA1" w:rsidRPr="003D2514">
        <w:rPr>
          <w:color w:val="000000" w:themeColor="text1"/>
        </w:rPr>
        <w:t xml:space="preserve"> på kr </w:t>
      </w:r>
      <w:r w:rsidR="00D1479C" w:rsidRPr="003D2514">
        <w:rPr>
          <w:color w:val="000000" w:themeColor="text1"/>
        </w:rPr>
        <w:t>94.759,43</w:t>
      </w:r>
      <w:r w:rsidRPr="003D2514">
        <w:rPr>
          <w:color w:val="000000" w:themeColor="text1"/>
        </w:rPr>
        <w:t xml:space="preserve">, noe som er et </w:t>
      </w:r>
      <w:r w:rsidR="00535AA1" w:rsidRPr="003D2514">
        <w:rPr>
          <w:color w:val="000000" w:themeColor="text1"/>
        </w:rPr>
        <w:t>positivt</w:t>
      </w:r>
      <w:r w:rsidRPr="003D2514">
        <w:rPr>
          <w:color w:val="000000" w:themeColor="text1"/>
        </w:rPr>
        <w:t xml:space="preserve"> avvik fra </w:t>
      </w:r>
      <w:r w:rsidR="00D1479C" w:rsidRPr="003D2514">
        <w:rPr>
          <w:color w:val="000000" w:themeColor="text1"/>
        </w:rPr>
        <w:t>budsjettert overskudd på kr 40.700,00</w:t>
      </w:r>
      <w:r w:rsidRPr="003D2514">
        <w:rPr>
          <w:color w:val="000000" w:themeColor="text1"/>
        </w:rPr>
        <w:t>.  Klubbe</w:t>
      </w:r>
      <w:r w:rsidR="00275C7A">
        <w:rPr>
          <w:color w:val="000000" w:themeColor="text1"/>
        </w:rPr>
        <w:t>ns egenkapital er per 31.05.2016</w:t>
      </w:r>
      <w:r w:rsidR="00535AA1" w:rsidRPr="003D2514">
        <w:rPr>
          <w:color w:val="000000" w:themeColor="text1"/>
        </w:rPr>
        <w:t xml:space="preserve"> kr </w:t>
      </w:r>
      <w:r w:rsidR="00275C7A">
        <w:rPr>
          <w:color w:val="000000" w:themeColor="text1"/>
        </w:rPr>
        <w:t>400.400 (kr 305.681 pr. 31.05.2015).</w:t>
      </w:r>
    </w:p>
    <w:p w:rsidR="004665F7" w:rsidRPr="003D2514" w:rsidRDefault="004665F7" w:rsidP="004665F7">
      <w:pPr>
        <w:spacing w:line="360" w:lineRule="auto"/>
        <w:rPr>
          <w:color w:val="000000" w:themeColor="text1"/>
        </w:rPr>
      </w:pPr>
      <w:r w:rsidRPr="003D2514">
        <w:rPr>
          <w:color w:val="000000" w:themeColor="text1"/>
        </w:rPr>
        <w:t> </w:t>
      </w:r>
    </w:p>
    <w:p w:rsidR="00D1479C" w:rsidRPr="003D2514" w:rsidRDefault="00D1479C" w:rsidP="004665F7">
      <w:pPr>
        <w:spacing w:line="360" w:lineRule="auto"/>
        <w:rPr>
          <w:color w:val="000000" w:themeColor="text1"/>
        </w:rPr>
      </w:pPr>
      <w:r w:rsidRPr="003D2514">
        <w:rPr>
          <w:color w:val="000000" w:themeColor="text1"/>
        </w:rPr>
        <w:lastRenderedPageBreak/>
        <w:t>Inntektene er økt med hele 47 %. Hovedårsaken til dette er følgende:</w:t>
      </w:r>
    </w:p>
    <w:p w:rsidR="00583CBF" w:rsidRPr="003D2514" w:rsidRDefault="003D2514" w:rsidP="003D2514">
      <w:pPr>
        <w:pStyle w:val="Listeavsnitt"/>
        <w:numPr>
          <w:ilvl w:val="0"/>
          <w:numId w:val="5"/>
        </w:numPr>
        <w:spacing w:line="360" w:lineRule="auto"/>
        <w:rPr>
          <w:color w:val="000000" w:themeColor="text1"/>
        </w:rPr>
      </w:pPr>
      <w:r>
        <w:rPr>
          <w:color w:val="000000" w:themeColor="text1"/>
        </w:rPr>
        <w:t>Styret</w:t>
      </w:r>
      <w:r w:rsidR="00D1479C" w:rsidRPr="003D2514">
        <w:rPr>
          <w:color w:val="000000" w:themeColor="text1"/>
        </w:rPr>
        <w:t xml:space="preserve"> har hatt stor fokus og jobbet målrettet med å inndrive kontingenter/treningsavgifter/lodd. For sesongen har vi klart å inndrive samtlige kontingenter/treningsavgifter. P.t. er det ku</w:t>
      </w:r>
      <w:r>
        <w:rPr>
          <w:color w:val="000000" w:themeColor="text1"/>
        </w:rPr>
        <w:t xml:space="preserve">n 4 stk som ikke har betalt </w:t>
      </w:r>
      <w:r w:rsidR="00D1479C" w:rsidRPr="003D2514">
        <w:rPr>
          <w:color w:val="000000" w:themeColor="text1"/>
        </w:rPr>
        <w:t>loddboka dvs. til sammen kr 4.000.</w:t>
      </w:r>
    </w:p>
    <w:p w:rsidR="00D1479C" w:rsidRPr="003D2514" w:rsidRDefault="00D1479C" w:rsidP="003D2514">
      <w:pPr>
        <w:pStyle w:val="Listeavsnitt"/>
        <w:numPr>
          <w:ilvl w:val="0"/>
          <w:numId w:val="5"/>
        </w:numPr>
        <w:spacing w:line="360" w:lineRule="auto"/>
        <w:rPr>
          <w:color w:val="000000" w:themeColor="text1"/>
        </w:rPr>
      </w:pPr>
      <w:r w:rsidRPr="003D2514">
        <w:rPr>
          <w:color w:val="000000" w:themeColor="text1"/>
        </w:rPr>
        <w:t>Vi har lyktes å få inn kr 130.000 i sponsorinntekter (</w:t>
      </w:r>
      <w:proofErr w:type="spellStart"/>
      <w:r w:rsidRPr="003D2514">
        <w:rPr>
          <w:color w:val="000000" w:themeColor="text1"/>
        </w:rPr>
        <w:t>Bedsys</w:t>
      </w:r>
      <w:proofErr w:type="spellEnd"/>
      <w:r w:rsidRPr="003D2514">
        <w:rPr>
          <w:color w:val="000000" w:themeColor="text1"/>
        </w:rPr>
        <w:t xml:space="preserve">, DNB, </w:t>
      </w:r>
      <w:proofErr w:type="spellStart"/>
      <w:r w:rsidRPr="003D2514">
        <w:rPr>
          <w:color w:val="000000" w:themeColor="text1"/>
        </w:rPr>
        <w:t>Coop</w:t>
      </w:r>
      <w:proofErr w:type="spellEnd"/>
      <w:r w:rsidRPr="003D2514">
        <w:rPr>
          <w:color w:val="000000" w:themeColor="text1"/>
        </w:rPr>
        <w:t>, Troms Kraft) mot budsjetterte kr 50.000.</w:t>
      </w:r>
    </w:p>
    <w:p w:rsidR="00D1479C" w:rsidRPr="003D2514" w:rsidRDefault="00D1479C" w:rsidP="003D2514">
      <w:pPr>
        <w:pStyle w:val="Listeavsnitt"/>
        <w:numPr>
          <w:ilvl w:val="0"/>
          <w:numId w:val="5"/>
        </w:numPr>
        <w:spacing w:line="360" w:lineRule="auto"/>
        <w:rPr>
          <w:color w:val="000000" w:themeColor="text1"/>
        </w:rPr>
      </w:pPr>
      <w:r w:rsidRPr="003D2514">
        <w:rPr>
          <w:color w:val="000000" w:themeColor="text1"/>
        </w:rPr>
        <w:t>U19 NM ga en inntekt på kr 114.</w:t>
      </w:r>
      <w:r w:rsidR="002309F9">
        <w:rPr>
          <w:color w:val="000000" w:themeColor="text1"/>
        </w:rPr>
        <w:t>089 (overskudd p.t. kr 19.000</w:t>
      </w:r>
      <w:r w:rsidRPr="003D2514">
        <w:rPr>
          <w:color w:val="000000" w:themeColor="text1"/>
        </w:rPr>
        <w:t xml:space="preserve"> – mangler </w:t>
      </w:r>
      <w:r w:rsidR="003D2514">
        <w:rPr>
          <w:color w:val="000000" w:themeColor="text1"/>
        </w:rPr>
        <w:t xml:space="preserve">noen </w:t>
      </w:r>
      <w:r w:rsidRPr="003D2514">
        <w:rPr>
          <w:color w:val="000000" w:themeColor="text1"/>
        </w:rPr>
        <w:t>sponsorinntekter)</w:t>
      </w:r>
    </w:p>
    <w:p w:rsidR="00583CBF" w:rsidRPr="003D2514" w:rsidRDefault="00583CBF" w:rsidP="004665F7">
      <w:pPr>
        <w:spacing w:line="360" w:lineRule="auto"/>
        <w:rPr>
          <w:color w:val="000000" w:themeColor="text1"/>
        </w:rPr>
      </w:pPr>
    </w:p>
    <w:p w:rsidR="003D2514" w:rsidRPr="003D2514" w:rsidRDefault="00535AA1" w:rsidP="004665F7">
      <w:pPr>
        <w:spacing w:line="360" w:lineRule="auto"/>
        <w:rPr>
          <w:color w:val="000000" w:themeColor="text1"/>
        </w:rPr>
      </w:pPr>
      <w:r w:rsidRPr="003D2514">
        <w:rPr>
          <w:color w:val="000000" w:themeColor="text1"/>
        </w:rPr>
        <w:t xml:space="preserve">Styret har hatt </w:t>
      </w:r>
      <w:r w:rsidR="003D2514" w:rsidRPr="003D2514">
        <w:rPr>
          <w:color w:val="000000" w:themeColor="text1"/>
        </w:rPr>
        <w:t xml:space="preserve">stor fokus på økonomien for inneværende sesong og valgte å ikke </w:t>
      </w:r>
      <w:r w:rsidR="003D2514">
        <w:rPr>
          <w:color w:val="000000" w:themeColor="text1"/>
        </w:rPr>
        <w:t xml:space="preserve">investere i </w:t>
      </w:r>
      <w:r w:rsidR="003D2514" w:rsidRPr="003D2514">
        <w:rPr>
          <w:color w:val="000000" w:themeColor="text1"/>
        </w:rPr>
        <w:t xml:space="preserve">drakter. Det er derfor nødvendig å invester i drakter den neste sesongen. I tillegg har samtlige hatt kostnadsfokus gjennom som vi har lyktes med. </w:t>
      </w:r>
    </w:p>
    <w:p w:rsidR="003D2514" w:rsidRPr="003D2514" w:rsidRDefault="003D2514" w:rsidP="004665F7">
      <w:pPr>
        <w:spacing w:line="360" w:lineRule="auto"/>
        <w:rPr>
          <w:color w:val="000000" w:themeColor="text1"/>
        </w:rPr>
      </w:pPr>
    </w:p>
    <w:p w:rsidR="003D2514" w:rsidRDefault="00275C7A" w:rsidP="004665F7">
      <w:pPr>
        <w:spacing w:line="360" w:lineRule="auto"/>
        <w:rPr>
          <w:color w:val="000000" w:themeColor="text1"/>
        </w:rPr>
      </w:pPr>
      <w:r>
        <w:rPr>
          <w:color w:val="000000" w:themeColor="text1"/>
        </w:rPr>
        <w:t>Kostna</w:t>
      </w:r>
      <w:r w:rsidR="003D2514" w:rsidRPr="003D2514">
        <w:rPr>
          <w:color w:val="000000" w:themeColor="text1"/>
        </w:rPr>
        <w:t xml:space="preserve">der forbundet med hovedtrener er </w:t>
      </w:r>
      <w:r w:rsidR="003D2514">
        <w:rPr>
          <w:color w:val="000000" w:themeColor="text1"/>
        </w:rPr>
        <w:t xml:space="preserve">den </w:t>
      </w:r>
      <w:r w:rsidR="003D2514" w:rsidRPr="003D2514">
        <w:rPr>
          <w:color w:val="000000" w:themeColor="text1"/>
        </w:rPr>
        <w:t xml:space="preserve">høyeste kostnaden i klubben. I tillegg er det halleie til Tromsø kommune som klubben har et stort negativt avvik på. Det har vært benyttet kr 196.218 mot </w:t>
      </w:r>
      <w:r>
        <w:rPr>
          <w:color w:val="000000" w:themeColor="text1"/>
        </w:rPr>
        <w:t>budsjettert kr 80.000. Kr 23.993</w:t>
      </w:r>
      <w:r w:rsidR="003D2514" w:rsidRPr="003D2514">
        <w:rPr>
          <w:color w:val="000000" w:themeColor="text1"/>
        </w:rPr>
        <w:t xml:space="preserve"> er inkassosak fra forrige sesong og kr 15.000 er til basketcampen i juni.</w:t>
      </w:r>
    </w:p>
    <w:p w:rsidR="00275C7A" w:rsidRDefault="00275C7A" w:rsidP="004665F7">
      <w:pPr>
        <w:spacing w:line="360" w:lineRule="auto"/>
        <w:rPr>
          <w:color w:val="000000" w:themeColor="text1"/>
        </w:rPr>
      </w:pPr>
    </w:p>
    <w:p w:rsidR="00275C7A" w:rsidRDefault="00275C7A" w:rsidP="004665F7">
      <w:pPr>
        <w:spacing w:line="360" w:lineRule="auto"/>
        <w:rPr>
          <w:color w:val="000000" w:themeColor="text1"/>
        </w:rPr>
      </w:pPr>
      <w:r>
        <w:rPr>
          <w:color w:val="000000" w:themeColor="text1"/>
        </w:rPr>
        <w:t xml:space="preserve">Ved en tilfeldighet fant man en kto. i DNB med innestående på kr </w:t>
      </w:r>
      <w:r w:rsidR="001F2CC0">
        <w:rPr>
          <w:color w:val="000000" w:themeColor="text1"/>
        </w:rPr>
        <w:t xml:space="preserve">56.985,62. Denne kto. har vært avglemt og har ikke fremkommet i regnskapet de siste årene. Innestående er overført klubbens </w:t>
      </w:r>
      <w:proofErr w:type="spellStart"/>
      <w:r w:rsidR="001F2CC0">
        <w:rPr>
          <w:color w:val="000000" w:themeColor="text1"/>
        </w:rPr>
        <w:t>plasseringskto</w:t>
      </w:r>
      <w:proofErr w:type="spellEnd"/>
      <w:r w:rsidR="001F2CC0">
        <w:rPr>
          <w:color w:val="000000" w:themeColor="text1"/>
        </w:rPr>
        <w:t>. i Sparebanken Nord-Norge.</w:t>
      </w:r>
    </w:p>
    <w:p w:rsidR="004665F7" w:rsidRPr="004665F7" w:rsidRDefault="006A24AA" w:rsidP="004665F7">
      <w:pPr>
        <w:pStyle w:val="Overskrift2"/>
      </w:pPr>
      <w:bookmarkStart w:id="25" w:name="_Toc454137148"/>
      <w:r>
        <w:t>Sak 7</w:t>
      </w:r>
      <w:r w:rsidR="004665F7" w:rsidRPr="004665F7">
        <w:t xml:space="preserve">. Budsjett </w:t>
      </w:r>
      <w:r w:rsidR="008765C8">
        <w:t>2016/2017</w:t>
      </w:r>
      <w:r w:rsidR="004665F7" w:rsidRPr="004665F7">
        <w:t xml:space="preserve"> (se vedlegg)</w:t>
      </w:r>
      <w:bookmarkEnd w:id="25"/>
    </w:p>
    <w:p w:rsidR="004665F7" w:rsidRPr="004665F7" w:rsidRDefault="00DA4851" w:rsidP="004665F7">
      <w:pPr>
        <w:spacing w:line="360" w:lineRule="auto"/>
      </w:pPr>
      <w:r>
        <w:t xml:space="preserve">Budsjettet er for 12 mnd. Det nye styret må </w:t>
      </w:r>
      <w:r w:rsidR="008765C8">
        <w:t>endre</w:t>
      </w:r>
      <w:r>
        <w:t xml:space="preserve"> budsjettet slik at det blir tilpasset iht. ny lovnorm når det gjelder </w:t>
      </w:r>
      <w:r w:rsidR="008765C8">
        <w:t xml:space="preserve">valgte </w:t>
      </w:r>
      <w:r>
        <w:t xml:space="preserve">årsplan/aktiviteter/rutiner på fakturering el. </w:t>
      </w:r>
    </w:p>
    <w:p w:rsidR="00156B91" w:rsidRDefault="00156B91">
      <w:pPr>
        <w:spacing w:after="200" w:line="276" w:lineRule="auto"/>
      </w:pPr>
      <w:r>
        <w:br w:type="page"/>
      </w:r>
    </w:p>
    <w:p w:rsidR="004665F7" w:rsidRPr="004665F7" w:rsidRDefault="004665F7" w:rsidP="004665F7">
      <w:pPr>
        <w:spacing w:line="360" w:lineRule="auto"/>
        <w:jc w:val="center"/>
      </w:pPr>
    </w:p>
    <w:p w:rsidR="004665F7" w:rsidRPr="004665F7" w:rsidRDefault="006A24AA" w:rsidP="004665F7">
      <w:pPr>
        <w:pStyle w:val="Overskrift2"/>
      </w:pPr>
      <w:bookmarkStart w:id="26" w:name="_Toc454137149"/>
      <w:r>
        <w:t>Sak 8</w:t>
      </w:r>
      <w:r w:rsidR="004665F7" w:rsidRPr="004665F7">
        <w:t>. Valg</w:t>
      </w:r>
      <w:bookmarkEnd w:id="26"/>
      <w:r w:rsidR="004665F7" w:rsidRPr="004665F7">
        <w:t xml:space="preserve"> </w:t>
      </w:r>
    </w:p>
    <w:p w:rsidR="004665F7" w:rsidRPr="004665F7" w:rsidRDefault="004665F7" w:rsidP="004665F7">
      <w:pPr>
        <w:spacing w:line="360" w:lineRule="auto"/>
        <w:rPr>
          <w:b/>
          <w:szCs w:val="24"/>
        </w:rPr>
      </w:pPr>
    </w:p>
    <w:p w:rsidR="004665F7" w:rsidRPr="004665F7" w:rsidRDefault="004665F7" w:rsidP="004665F7">
      <w:pPr>
        <w:spacing w:line="360" w:lineRule="auto"/>
        <w:rPr>
          <w:b/>
          <w:szCs w:val="24"/>
        </w:rPr>
      </w:pPr>
      <w:r w:rsidRPr="004665F7">
        <w:rPr>
          <w:b/>
          <w:szCs w:val="24"/>
        </w:rPr>
        <w:t>Valgkomitéens innstilling til styre for sesongen 201</w:t>
      </w:r>
      <w:r w:rsidR="006A24AA">
        <w:rPr>
          <w:b/>
          <w:szCs w:val="24"/>
        </w:rPr>
        <w:t>6</w:t>
      </w:r>
      <w:r w:rsidRPr="004665F7">
        <w:rPr>
          <w:b/>
          <w:szCs w:val="24"/>
        </w:rPr>
        <w:t>/201</w:t>
      </w:r>
      <w:r w:rsidR="003D2514">
        <w:rPr>
          <w:b/>
          <w:szCs w:val="24"/>
        </w:rPr>
        <w:t>7</w:t>
      </w:r>
      <w:r w:rsidRPr="004665F7">
        <w:rPr>
          <w:b/>
          <w:szCs w:val="24"/>
        </w:rPr>
        <w:t xml:space="preserve">: </w:t>
      </w:r>
    </w:p>
    <w:p w:rsidR="004665F7" w:rsidRPr="004665F7" w:rsidRDefault="004665F7" w:rsidP="004665F7">
      <w:pPr>
        <w:spacing w:line="360" w:lineRule="auto"/>
        <w:rPr>
          <w:b/>
          <w:szCs w:val="24"/>
        </w:rPr>
      </w:pPr>
    </w:p>
    <w:tbl>
      <w:tblPr>
        <w:tblW w:w="8363" w:type="dxa"/>
        <w:tblInd w:w="108" w:type="dxa"/>
        <w:tblLook w:val="01E0"/>
      </w:tblPr>
      <w:tblGrid>
        <w:gridCol w:w="2835"/>
        <w:gridCol w:w="3153"/>
        <w:gridCol w:w="2375"/>
      </w:tblGrid>
      <w:tr w:rsidR="004665F7" w:rsidRPr="004665F7" w:rsidTr="00DA4851">
        <w:tc>
          <w:tcPr>
            <w:tcW w:w="2835" w:type="dxa"/>
          </w:tcPr>
          <w:p w:rsidR="004665F7" w:rsidRPr="004665F7" w:rsidRDefault="004665F7" w:rsidP="00535AA1">
            <w:pPr>
              <w:spacing w:line="360" w:lineRule="auto"/>
            </w:pPr>
            <w:r w:rsidRPr="004665F7">
              <w:t xml:space="preserve">                                        </w:t>
            </w:r>
          </w:p>
        </w:tc>
        <w:tc>
          <w:tcPr>
            <w:tcW w:w="3153" w:type="dxa"/>
          </w:tcPr>
          <w:p w:rsidR="004665F7" w:rsidRPr="004665F7" w:rsidRDefault="004665F7" w:rsidP="00535AA1">
            <w:pPr>
              <w:spacing w:line="360" w:lineRule="auto"/>
            </w:pPr>
            <w:r w:rsidRPr="004665F7">
              <w:t xml:space="preserve">      201</w:t>
            </w:r>
            <w:r>
              <w:t>4</w:t>
            </w:r>
            <w:r w:rsidRPr="004665F7">
              <w:t>/201</w:t>
            </w:r>
            <w:r>
              <w:t>5</w:t>
            </w:r>
          </w:p>
        </w:tc>
        <w:tc>
          <w:tcPr>
            <w:tcW w:w="2375" w:type="dxa"/>
          </w:tcPr>
          <w:p w:rsidR="004665F7" w:rsidRPr="004665F7" w:rsidRDefault="00E5540D" w:rsidP="003D2514">
            <w:pPr>
              <w:spacing w:line="360" w:lineRule="auto"/>
            </w:pPr>
            <w:r>
              <w:t>2016</w:t>
            </w:r>
            <w:r w:rsidR="004665F7" w:rsidRPr="004665F7">
              <w:t>/201</w:t>
            </w:r>
            <w:r>
              <w:t>7</w:t>
            </w:r>
          </w:p>
        </w:tc>
      </w:tr>
      <w:tr w:rsidR="004665F7" w:rsidRPr="004665F7" w:rsidTr="00DA4851">
        <w:tc>
          <w:tcPr>
            <w:tcW w:w="2835" w:type="dxa"/>
          </w:tcPr>
          <w:p w:rsidR="004665F7" w:rsidRPr="004665F7" w:rsidRDefault="004665F7" w:rsidP="00535AA1">
            <w:pPr>
              <w:tabs>
                <w:tab w:val="left" w:pos="3657"/>
              </w:tabs>
              <w:spacing w:line="360" w:lineRule="auto"/>
            </w:pPr>
            <w:r w:rsidRPr="004665F7">
              <w:t xml:space="preserve">Leder:                         </w:t>
            </w:r>
          </w:p>
        </w:tc>
        <w:tc>
          <w:tcPr>
            <w:tcW w:w="3153" w:type="dxa"/>
          </w:tcPr>
          <w:p w:rsidR="004665F7" w:rsidRPr="004665F7" w:rsidRDefault="00E5540D" w:rsidP="00535AA1">
            <w:pPr>
              <w:tabs>
                <w:tab w:val="left" w:pos="3657"/>
              </w:tabs>
              <w:spacing w:line="360" w:lineRule="auto"/>
            </w:pPr>
            <w:r>
              <w:t>Anita Lervik</w:t>
            </w:r>
          </w:p>
        </w:tc>
        <w:tc>
          <w:tcPr>
            <w:tcW w:w="2375" w:type="dxa"/>
          </w:tcPr>
          <w:p w:rsidR="004665F7" w:rsidRPr="004665F7" w:rsidRDefault="00DA4851" w:rsidP="00535AA1">
            <w:pPr>
              <w:tabs>
                <w:tab w:val="left" w:pos="3657"/>
              </w:tabs>
              <w:spacing w:line="360" w:lineRule="auto"/>
            </w:pPr>
            <w:r>
              <w:t>Yvonne Bang</w:t>
            </w:r>
          </w:p>
        </w:tc>
      </w:tr>
      <w:tr w:rsidR="004665F7" w:rsidRPr="004665F7" w:rsidTr="00DA4851">
        <w:tc>
          <w:tcPr>
            <w:tcW w:w="2835" w:type="dxa"/>
          </w:tcPr>
          <w:p w:rsidR="004665F7" w:rsidRPr="004665F7" w:rsidRDefault="004665F7" w:rsidP="00535AA1">
            <w:pPr>
              <w:tabs>
                <w:tab w:val="left" w:pos="3657"/>
              </w:tabs>
              <w:spacing w:line="360" w:lineRule="auto"/>
            </w:pPr>
            <w:r w:rsidRPr="004665F7">
              <w:t xml:space="preserve">Nestleder              </w:t>
            </w:r>
          </w:p>
        </w:tc>
        <w:tc>
          <w:tcPr>
            <w:tcW w:w="3153" w:type="dxa"/>
          </w:tcPr>
          <w:p w:rsidR="004665F7" w:rsidRPr="004665F7" w:rsidRDefault="00E5540D" w:rsidP="00535AA1">
            <w:pPr>
              <w:tabs>
                <w:tab w:val="left" w:pos="3657"/>
              </w:tabs>
              <w:spacing w:line="360" w:lineRule="auto"/>
            </w:pPr>
            <w:r w:rsidRPr="004665F7">
              <w:t xml:space="preserve">Birgitte </w:t>
            </w:r>
            <w:proofErr w:type="spellStart"/>
            <w:r w:rsidRPr="004665F7">
              <w:t>Warvik</w:t>
            </w:r>
            <w:proofErr w:type="spellEnd"/>
            <w:r w:rsidRPr="004665F7">
              <w:t xml:space="preserve"> </w:t>
            </w:r>
            <w:proofErr w:type="spellStart"/>
            <w:r w:rsidRPr="004665F7">
              <w:t>Rørtveit</w:t>
            </w:r>
            <w:proofErr w:type="spellEnd"/>
          </w:p>
        </w:tc>
        <w:tc>
          <w:tcPr>
            <w:tcW w:w="2375" w:type="dxa"/>
          </w:tcPr>
          <w:p w:rsidR="004665F7" w:rsidRPr="004665F7" w:rsidRDefault="004665F7" w:rsidP="00535AA1">
            <w:pPr>
              <w:tabs>
                <w:tab w:val="left" w:pos="3657"/>
              </w:tabs>
              <w:spacing w:line="360" w:lineRule="auto"/>
            </w:pPr>
          </w:p>
        </w:tc>
      </w:tr>
      <w:tr w:rsidR="004665F7" w:rsidRPr="004665F7" w:rsidTr="00DA4851">
        <w:tc>
          <w:tcPr>
            <w:tcW w:w="2835" w:type="dxa"/>
          </w:tcPr>
          <w:p w:rsidR="004665F7" w:rsidRPr="004665F7" w:rsidRDefault="004665F7" w:rsidP="00535AA1">
            <w:pPr>
              <w:tabs>
                <w:tab w:val="left" w:pos="3657"/>
              </w:tabs>
              <w:spacing w:line="360" w:lineRule="auto"/>
            </w:pPr>
            <w:r w:rsidRPr="004665F7">
              <w:t xml:space="preserve">Styremedlem              </w:t>
            </w:r>
          </w:p>
        </w:tc>
        <w:tc>
          <w:tcPr>
            <w:tcW w:w="3153" w:type="dxa"/>
          </w:tcPr>
          <w:p w:rsidR="004665F7" w:rsidRPr="004665F7" w:rsidRDefault="004665F7" w:rsidP="00535AA1">
            <w:pPr>
              <w:tabs>
                <w:tab w:val="left" w:pos="3657"/>
              </w:tabs>
              <w:spacing w:line="360" w:lineRule="auto"/>
            </w:pPr>
            <w:r w:rsidRPr="004665F7">
              <w:t>Yvonne Bang</w:t>
            </w:r>
          </w:p>
        </w:tc>
        <w:tc>
          <w:tcPr>
            <w:tcW w:w="2375" w:type="dxa"/>
          </w:tcPr>
          <w:p w:rsidR="004665F7" w:rsidRPr="004665F7" w:rsidRDefault="00156B91" w:rsidP="00DA4851">
            <w:pPr>
              <w:spacing w:line="360" w:lineRule="auto"/>
            </w:pPr>
            <w:r>
              <w:t xml:space="preserve">Maria </w:t>
            </w:r>
            <w:proofErr w:type="spellStart"/>
            <w:r>
              <w:t>Nøtnes</w:t>
            </w:r>
            <w:proofErr w:type="spellEnd"/>
            <w:r>
              <w:t xml:space="preserve"> Pedersen</w:t>
            </w:r>
          </w:p>
        </w:tc>
      </w:tr>
      <w:tr w:rsidR="004665F7" w:rsidRPr="004665F7" w:rsidTr="00DA4851">
        <w:tc>
          <w:tcPr>
            <w:tcW w:w="2835" w:type="dxa"/>
          </w:tcPr>
          <w:p w:rsidR="004665F7" w:rsidRPr="004665F7" w:rsidRDefault="004665F7" w:rsidP="00535AA1">
            <w:pPr>
              <w:tabs>
                <w:tab w:val="left" w:pos="3657"/>
              </w:tabs>
              <w:spacing w:line="360" w:lineRule="auto"/>
            </w:pPr>
            <w:r w:rsidRPr="004665F7">
              <w:t xml:space="preserve">Styremedlem              </w:t>
            </w:r>
          </w:p>
        </w:tc>
        <w:tc>
          <w:tcPr>
            <w:tcW w:w="3153" w:type="dxa"/>
          </w:tcPr>
          <w:p w:rsidR="004665F7" w:rsidRPr="004665F7" w:rsidRDefault="00E5540D" w:rsidP="00535AA1">
            <w:pPr>
              <w:tabs>
                <w:tab w:val="left" w:pos="3657"/>
              </w:tabs>
              <w:spacing w:line="360" w:lineRule="auto"/>
            </w:pPr>
            <w:r w:rsidRPr="004665F7">
              <w:t>Hilde Fuhr</w:t>
            </w:r>
          </w:p>
        </w:tc>
        <w:tc>
          <w:tcPr>
            <w:tcW w:w="2375" w:type="dxa"/>
          </w:tcPr>
          <w:p w:rsidR="004665F7" w:rsidRPr="004665F7" w:rsidRDefault="00156B91" w:rsidP="00156B91">
            <w:pPr>
              <w:tabs>
                <w:tab w:val="left" w:pos="3657"/>
              </w:tabs>
              <w:spacing w:line="360" w:lineRule="auto"/>
            </w:pPr>
            <w:proofErr w:type="spellStart"/>
            <w:r>
              <w:t>Manar</w:t>
            </w:r>
            <w:proofErr w:type="spellEnd"/>
            <w:r>
              <w:t xml:space="preserve"> </w:t>
            </w:r>
            <w:proofErr w:type="spellStart"/>
            <w:r>
              <w:t>Kalaaji</w:t>
            </w:r>
            <w:proofErr w:type="spellEnd"/>
          </w:p>
        </w:tc>
      </w:tr>
      <w:tr w:rsidR="004665F7" w:rsidRPr="004665F7" w:rsidTr="00DA4851">
        <w:tc>
          <w:tcPr>
            <w:tcW w:w="2835" w:type="dxa"/>
          </w:tcPr>
          <w:p w:rsidR="004665F7" w:rsidRPr="004665F7" w:rsidRDefault="004665F7" w:rsidP="00535AA1">
            <w:pPr>
              <w:tabs>
                <w:tab w:val="left" w:pos="3657"/>
              </w:tabs>
              <w:spacing w:line="360" w:lineRule="auto"/>
            </w:pPr>
            <w:r w:rsidRPr="004665F7">
              <w:t>Styremedlem</w:t>
            </w:r>
            <w:r w:rsidRPr="004665F7">
              <w:tab/>
            </w:r>
          </w:p>
        </w:tc>
        <w:tc>
          <w:tcPr>
            <w:tcW w:w="3153" w:type="dxa"/>
          </w:tcPr>
          <w:p w:rsidR="004665F7" w:rsidRPr="004665F7" w:rsidRDefault="003D2514" w:rsidP="00535AA1">
            <w:pPr>
              <w:tabs>
                <w:tab w:val="left" w:pos="3657"/>
              </w:tabs>
              <w:spacing w:line="360" w:lineRule="auto"/>
            </w:pPr>
            <w:r>
              <w:t xml:space="preserve">Tone </w:t>
            </w:r>
            <w:proofErr w:type="spellStart"/>
            <w:r>
              <w:t>Wilsgaa</w:t>
            </w:r>
            <w:r w:rsidR="00E5540D">
              <w:t>rd</w:t>
            </w:r>
            <w:proofErr w:type="spellEnd"/>
            <w:r w:rsidR="00E5540D">
              <w:t xml:space="preserve"> </w:t>
            </w:r>
          </w:p>
        </w:tc>
        <w:tc>
          <w:tcPr>
            <w:tcW w:w="2375" w:type="dxa"/>
          </w:tcPr>
          <w:p w:rsidR="004665F7" w:rsidRPr="004665F7" w:rsidRDefault="004665F7" w:rsidP="00535AA1">
            <w:pPr>
              <w:tabs>
                <w:tab w:val="left" w:pos="3657"/>
              </w:tabs>
              <w:spacing w:line="360" w:lineRule="auto"/>
            </w:pPr>
          </w:p>
        </w:tc>
      </w:tr>
      <w:tr w:rsidR="004665F7" w:rsidRPr="004665F7" w:rsidTr="00DA4851">
        <w:tc>
          <w:tcPr>
            <w:tcW w:w="2835" w:type="dxa"/>
          </w:tcPr>
          <w:p w:rsidR="004665F7" w:rsidRPr="004665F7" w:rsidRDefault="004665F7" w:rsidP="00535AA1">
            <w:pPr>
              <w:spacing w:line="360" w:lineRule="auto"/>
            </w:pPr>
            <w:r w:rsidRPr="004665F7">
              <w:t>Styremedlem</w:t>
            </w:r>
          </w:p>
          <w:p w:rsidR="004665F7" w:rsidRPr="004665F7" w:rsidRDefault="004665F7" w:rsidP="00535AA1">
            <w:pPr>
              <w:spacing w:line="360" w:lineRule="auto"/>
            </w:pPr>
            <w:r w:rsidRPr="004665F7">
              <w:t>Styremedlem</w:t>
            </w:r>
          </w:p>
        </w:tc>
        <w:tc>
          <w:tcPr>
            <w:tcW w:w="3153" w:type="dxa"/>
          </w:tcPr>
          <w:p w:rsidR="00E5540D" w:rsidRDefault="00E5540D" w:rsidP="00535AA1">
            <w:pPr>
              <w:spacing w:line="360" w:lineRule="auto"/>
            </w:pPr>
            <w:r w:rsidRPr="004665F7">
              <w:t>Lasse Aleksandersen</w:t>
            </w:r>
          </w:p>
          <w:p w:rsidR="004665F7" w:rsidRPr="004665F7" w:rsidRDefault="00E5540D" w:rsidP="00535AA1">
            <w:pPr>
              <w:spacing w:line="360" w:lineRule="auto"/>
            </w:pPr>
            <w:r>
              <w:t>Kari Ingebrigtsen</w:t>
            </w:r>
          </w:p>
        </w:tc>
        <w:tc>
          <w:tcPr>
            <w:tcW w:w="2375" w:type="dxa"/>
          </w:tcPr>
          <w:p w:rsidR="004665F7" w:rsidRDefault="004665F7" w:rsidP="00535AA1">
            <w:pPr>
              <w:spacing w:line="360" w:lineRule="auto"/>
            </w:pPr>
          </w:p>
          <w:p w:rsidR="00A92974" w:rsidRPr="004665F7" w:rsidRDefault="00A92974" w:rsidP="00535AA1">
            <w:pPr>
              <w:spacing w:line="360" w:lineRule="auto"/>
            </w:pPr>
          </w:p>
        </w:tc>
      </w:tr>
      <w:tr w:rsidR="004665F7" w:rsidRPr="004665F7" w:rsidTr="00DA4851">
        <w:tc>
          <w:tcPr>
            <w:tcW w:w="2835" w:type="dxa"/>
          </w:tcPr>
          <w:p w:rsidR="004665F7" w:rsidRPr="004665F7" w:rsidRDefault="004665F7" w:rsidP="00535AA1">
            <w:pPr>
              <w:spacing w:line="360" w:lineRule="auto"/>
            </w:pPr>
          </w:p>
          <w:p w:rsidR="004665F7" w:rsidRPr="004665F7" w:rsidRDefault="004665F7" w:rsidP="00535AA1">
            <w:pPr>
              <w:spacing w:line="360" w:lineRule="auto"/>
            </w:pPr>
            <w:r w:rsidRPr="004665F7">
              <w:t>Varamedlem</w:t>
            </w:r>
          </w:p>
        </w:tc>
        <w:tc>
          <w:tcPr>
            <w:tcW w:w="3153" w:type="dxa"/>
          </w:tcPr>
          <w:p w:rsidR="004665F7" w:rsidRPr="004665F7" w:rsidRDefault="004665F7" w:rsidP="00535AA1">
            <w:pPr>
              <w:spacing w:line="360" w:lineRule="auto"/>
            </w:pPr>
          </w:p>
          <w:p w:rsidR="004665F7" w:rsidRPr="004665F7" w:rsidRDefault="00E5540D" w:rsidP="00535AA1">
            <w:pPr>
              <w:spacing w:line="360" w:lineRule="auto"/>
            </w:pPr>
            <w:r>
              <w:t>Trond Skogvoll</w:t>
            </w:r>
          </w:p>
        </w:tc>
        <w:tc>
          <w:tcPr>
            <w:tcW w:w="2375" w:type="dxa"/>
          </w:tcPr>
          <w:p w:rsidR="004665F7" w:rsidRPr="004665F7" w:rsidRDefault="004665F7" w:rsidP="00535AA1">
            <w:pPr>
              <w:spacing w:line="360" w:lineRule="auto"/>
            </w:pPr>
          </w:p>
          <w:p w:rsidR="004665F7" w:rsidRPr="004665F7" w:rsidDel="008C68AB" w:rsidRDefault="00DA4851" w:rsidP="003D2514">
            <w:pPr>
              <w:spacing w:line="360" w:lineRule="auto"/>
            </w:pPr>
            <w:r>
              <w:t>Anita Lervik</w:t>
            </w:r>
          </w:p>
        </w:tc>
      </w:tr>
      <w:tr w:rsidR="004665F7" w:rsidRPr="004665F7" w:rsidTr="00DA4851">
        <w:tc>
          <w:tcPr>
            <w:tcW w:w="2835" w:type="dxa"/>
          </w:tcPr>
          <w:p w:rsidR="004665F7" w:rsidRPr="004665F7" w:rsidRDefault="004665F7" w:rsidP="00535AA1">
            <w:pPr>
              <w:spacing w:line="360" w:lineRule="auto"/>
            </w:pPr>
            <w:r w:rsidRPr="004665F7">
              <w:t>Revisor:</w:t>
            </w:r>
            <w:r w:rsidRPr="004665F7">
              <w:tab/>
            </w:r>
            <w:r w:rsidRPr="004665F7">
              <w:tab/>
            </w:r>
            <w:r w:rsidRPr="004665F7">
              <w:tab/>
            </w:r>
            <w:r w:rsidRPr="004665F7">
              <w:tab/>
            </w:r>
          </w:p>
        </w:tc>
        <w:tc>
          <w:tcPr>
            <w:tcW w:w="3153" w:type="dxa"/>
          </w:tcPr>
          <w:p w:rsidR="004665F7" w:rsidRPr="004665F7" w:rsidRDefault="00BF3153" w:rsidP="00535AA1">
            <w:pPr>
              <w:spacing w:line="360" w:lineRule="auto"/>
            </w:pPr>
            <w:r>
              <w:t>Steinar Øvergaard</w:t>
            </w:r>
          </w:p>
        </w:tc>
        <w:tc>
          <w:tcPr>
            <w:tcW w:w="2375" w:type="dxa"/>
          </w:tcPr>
          <w:p w:rsidR="004665F7" w:rsidRPr="004665F7" w:rsidRDefault="004665F7" w:rsidP="00535AA1">
            <w:pPr>
              <w:spacing w:line="360" w:lineRule="auto"/>
            </w:pPr>
          </w:p>
        </w:tc>
      </w:tr>
      <w:tr w:rsidR="004665F7" w:rsidRPr="004665F7" w:rsidTr="00DA4851">
        <w:tc>
          <w:tcPr>
            <w:tcW w:w="2835" w:type="dxa"/>
          </w:tcPr>
          <w:p w:rsidR="004665F7" w:rsidRPr="004665F7" w:rsidRDefault="004665F7" w:rsidP="00535AA1">
            <w:pPr>
              <w:spacing w:line="360" w:lineRule="auto"/>
            </w:pPr>
            <w:r w:rsidRPr="004665F7">
              <w:t>Valgkomité:</w:t>
            </w:r>
            <w:r w:rsidRPr="004665F7">
              <w:tab/>
            </w:r>
            <w:r w:rsidRPr="004665F7">
              <w:tab/>
            </w:r>
            <w:r w:rsidRPr="004665F7">
              <w:tab/>
            </w:r>
            <w:r w:rsidRPr="004665F7">
              <w:tab/>
            </w:r>
          </w:p>
        </w:tc>
        <w:tc>
          <w:tcPr>
            <w:tcW w:w="3153" w:type="dxa"/>
          </w:tcPr>
          <w:p w:rsidR="004665F7" w:rsidRPr="004665F7" w:rsidRDefault="004665F7" w:rsidP="00535AA1">
            <w:pPr>
              <w:spacing w:line="360" w:lineRule="auto"/>
            </w:pPr>
            <w:r w:rsidRPr="004665F7">
              <w:t>Randi Solem</w:t>
            </w:r>
          </w:p>
        </w:tc>
        <w:tc>
          <w:tcPr>
            <w:tcW w:w="2375" w:type="dxa"/>
          </w:tcPr>
          <w:p w:rsidR="004665F7" w:rsidRPr="004665F7" w:rsidRDefault="004665F7" w:rsidP="00535AA1">
            <w:pPr>
              <w:spacing w:line="360" w:lineRule="auto"/>
            </w:pPr>
          </w:p>
        </w:tc>
      </w:tr>
    </w:tbl>
    <w:p w:rsidR="004665F7" w:rsidRPr="004665F7" w:rsidRDefault="004665F7" w:rsidP="004665F7">
      <w:pPr>
        <w:spacing w:line="360" w:lineRule="auto"/>
      </w:pPr>
      <w:r w:rsidRPr="004665F7">
        <w:t>Det skal velges delegater til ting og møter der lag og organisasjoner laget er tilsluttet. Styret foreslår at årsmøtet delegerer denne myndigheten til styret.</w:t>
      </w:r>
    </w:p>
    <w:p w:rsidR="004665F7" w:rsidRPr="004665F7" w:rsidRDefault="004665F7" w:rsidP="004665F7">
      <w:pPr>
        <w:spacing w:line="360" w:lineRule="auto"/>
      </w:pPr>
    </w:p>
    <w:p w:rsidR="004665F7" w:rsidRPr="004665F7" w:rsidRDefault="004665F7" w:rsidP="004665F7">
      <w:pPr>
        <w:spacing w:line="360" w:lineRule="auto"/>
      </w:pPr>
    </w:p>
    <w:p w:rsidR="004665F7" w:rsidRPr="00895E9C" w:rsidRDefault="004665F7" w:rsidP="004665F7">
      <w:pPr>
        <w:spacing w:line="360" w:lineRule="auto"/>
        <w:rPr>
          <w:b/>
          <w:u w:val="single"/>
          <w:lang w:val="nn-NO"/>
        </w:rPr>
      </w:pPr>
      <w:r w:rsidRPr="00895E9C">
        <w:rPr>
          <w:lang w:val="nn-NO"/>
        </w:rPr>
        <w:t xml:space="preserve">Tromsø </w:t>
      </w:r>
      <w:r w:rsidR="007B32B1" w:rsidRPr="00895E9C">
        <w:rPr>
          <w:lang w:val="nn-NO"/>
        </w:rPr>
        <w:t>juni 201</w:t>
      </w:r>
      <w:r w:rsidR="00E5540D" w:rsidRPr="00895E9C">
        <w:rPr>
          <w:lang w:val="nn-NO"/>
        </w:rPr>
        <w:t>6</w:t>
      </w:r>
    </w:p>
    <w:p w:rsidR="004665F7" w:rsidRPr="00895E9C" w:rsidRDefault="004665F7" w:rsidP="00156B91">
      <w:pPr>
        <w:pStyle w:val="Overskrift2"/>
        <w:rPr>
          <w:lang w:val="nn-NO"/>
        </w:rPr>
      </w:pPr>
      <w:bookmarkStart w:id="27" w:name="_Toc454137150"/>
      <w:r w:rsidRPr="00895E9C">
        <w:rPr>
          <w:lang w:val="nn-NO"/>
        </w:rPr>
        <w:t xml:space="preserve">Sak </w:t>
      </w:r>
      <w:r w:rsidR="00156B91">
        <w:rPr>
          <w:lang w:val="nn-NO"/>
        </w:rPr>
        <w:t>9</w:t>
      </w:r>
      <w:r w:rsidRPr="00895E9C">
        <w:rPr>
          <w:lang w:val="nn-NO"/>
        </w:rPr>
        <w:t>. Innkomne saker</w:t>
      </w:r>
      <w:bookmarkEnd w:id="27"/>
    </w:p>
    <w:p w:rsidR="00895E9C" w:rsidRPr="00895E9C" w:rsidRDefault="00895E9C" w:rsidP="00895E9C">
      <w:pPr>
        <w:pStyle w:val="Listeavsnitt"/>
        <w:numPr>
          <w:ilvl w:val="0"/>
          <w:numId w:val="7"/>
        </w:numPr>
        <w:shd w:val="clear" w:color="auto" w:fill="FFFFFF"/>
        <w:spacing w:before="100" w:beforeAutospacing="1" w:after="100" w:afterAutospacing="1" w:line="288" w:lineRule="atLeast"/>
        <w:rPr>
          <w:rFonts w:ascii="Arial" w:hAnsi="Arial" w:cs="Arial"/>
          <w:color w:val="222222"/>
          <w:sz w:val="19"/>
          <w:szCs w:val="19"/>
          <w:lang w:eastAsia="nb-NO"/>
        </w:rPr>
      </w:pPr>
      <w:r w:rsidRPr="00895E9C">
        <w:rPr>
          <w:rFonts w:ascii="Arial" w:hAnsi="Arial" w:cs="Arial"/>
          <w:color w:val="222222"/>
          <w:sz w:val="19"/>
          <w:szCs w:val="19"/>
          <w:lang w:eastAsia="nb-NO"/>
        </w:rPr>
        <w:t xml:space="preserve">Ny </w:t>
      </w:r>
      <w:proofErr w:type="gramStart"/>
      <w:r w:rsidRPr="00895E9C">
        <w:rPr>
          <w:rFonts w:ascii="Arial" w:hAnsi="Arial" w:cs="Arial"/>
          <w:color w:val="222222"/>
          <w:sz w:val="19"/>
          <w:szCs w:val="19"/>
          <w:lang w:eastAsia="nb-NO"/>
        </w:rPr>
        <w:t>lovnorm ( </w:t>
      </w:r>
      <w:r w:rsidR="00457877">
        <w:fldChar w:fldCharType="begin"/>
      </w:r>
      <w:proofErr w:type="gramEnd"/>
      <w:r w:rsidR="00457877">
        <w:instrText>HYPERLINK "https://www.idrettsforbundet.no/idrettskretser/rogaland-idrettskrets/nyheter/ny-lovnorm/" \t "_blank"</w:instrText>
      </w:r>
      <w:r w:rsidR="00457877">
        <w:fldChar w:fldCharType="separate"/>
      </w:r>
      <w:r w:rsidRPr="00895E9C">
        <w:rPr>
          <w:rFonts w:ascii="Arial" w:hAnsi="Arial" w:cs="Arial"/>
          <w:color w:val="1155CC"/>
          <w:sz w:val="19"/>
          <w:szCs w:val="19"/>
          <w:u w:val="single"/>
          <w:lang w:eastAsia="nb-NO"/>
        </w:rPr>
        <w:t>https://www.idrettsforbundet.no/idrettskretser/rogaland-idrettskrets/nyheter/ny-lovnorm/</w:t>
      </w:r>
      <w:r w:rsidR="00457877">
        <w:fldChar w:fldCharType="end"/>
      </w:r>
      <w:r w:rsidRPr="00895E9C">
        <w:rPr>
          <w:rFonts w:ascii="Arial" w:hAnsi="Arial" w:cs="Arial"/>
          <w:color w:val="222222"/>
          <w:sz w:val="19"/>
          <w:szCs w:val="19"/>
          <w:lang w:eastAsia="nb-NO"/>
        </w:rPr>
        <w:t> )</w:t>
      </w:r>
    </w:p>
    <w:p w:rsidR="004665F7" w:rsidRPr="00156B91" w:rsidRDefault="00895E9C" w:rsidP="004665F7">
      <w:pPr>
        <w:pStyle w:val="Listeavsnitt"/>
        <w:numPr>
          <w:ilvl w:val="0"/>
          <w:numId w:val="7"/>
        </w:numPr>
        <w:shd w:val="clear" w:color="auto" w:fill="FFFFFF"/>
        <w:spacing w:before="100" w:beforeAutospacing="1" w:after="100" w:afterAutospacing="1" w:line="360" w:lineRule="auto"/>
        <w:rPr>
          <w:i/>
        </w:rPr>
      </w:pPr>
      <w:r w:rsidRPr="00156B91">
        <w:rPr>
          <w:rFonts w:ascii="Arial" w:hAnsi="Arial" w:cs="Arial"/>
          <w:color w:val="222222"/>
          <w:sz w:val="19"/>
          <w:szCs w:val="19"/>
          <w:lang w:eastAsia="nb-NO"/>
        </w:rPr>
        <w:t>Etablering av fond for at spillere som ikke har mulighet til å betale konti</w:t>
      </w:r>
      <w:r w:rsidR="00466014" w:rsidRPr="00156B91">
        <w:rPr>
          <w:rFonts w:ascii="Arial" w:hAnsi="Arial" w:cs="Arial"/>
          <w:color w:val="222222"/>
          <w:sz w:val="19"/>
          <w:szCs w:val="19"/>
          <w:lang w:eastAsia="nb-NO"/>
        </w:rPr>
        <w:t>n</w:t>
      </w:r>
      <w:r w:rsidRPr="00156B91">
        <w:rPr>
          <w:rFonts w:ascii="Arial" w:hAnsi="Arial" w:cs="Arial"/>
          <w:color w:val="222222"/>
          <w:sz w:val="19"/>
          <w:szCs w:val="19"/>
          <w:lang w:eastAsia="nb-NO"/>
        </w:rPr>
        <w:t>gent og treningsavgift kan søke om å få dekt utgiftene.</w:t>
      </w:r>
      <w:r w:rsidR="00156B91">
        <w:rPr>
          <w:rFonts w:ascii="Arial" w:hAnsi="Arial" w:cs="Arial"/>
          <w:color w:val="222222"/>
          <w:sz w:val="19"/>
          <w:szCs w:val="19"/>
          <w:lang w:eastAsia="nb-NO"/>
        </w:rPr>
        <w:t xml:space="preserve"> </w:t>
      </w:r>
    </w:p>
    <w:p w:rsidR="004665F7" w:rsidRPr="004F4575" w:rsidRDefault="004665F7" w:rsidP="004665F7">
      <w:pPr>
        <w:spacing w:line="360" w:lineRule="auto"/>
        <w:rPr>
          <w:i/>
        </w:rPr>
      </w:pPr>
    </w:p>
    <w:p w:rsidR="0041013A" w:rsidRDefault="0041013A">
      <w:bookmarkStart w:id="28" w:name="_GoBack"/>
      <w:bookmarkEnd w:id="28"/>
    </w:p>
    <w:sectPr w:rsidR="0041013A" w:rsidSect="00535AA1">
      <w:headerReference w:type="default" r:id="rId11"/>
      <w:type w:val="continuous"/>
      <w:pgSz w:w="11906" w:h="16838"/>
      <w:pgMar w:top="1440" w:right="1699" w:bottom="851" w:left="1800" w:header="720" w:footer="5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AC" w:rsidRDefault="004616AC">
      <w:r>
        <w:separator/>
      </w:r>
    </w:p>
  </w:endnote>
  <w:endnote w:type="continuationSeparator" w:id="0">
    <w:p w:rsidR="004616AC" w:rsidRDefault="0046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74" w:rsidRDefault="00457877" w:rsidP="00535AA1">
    <w:pPr>
      <w:pStyle w:val="Bunntekst"/>
      <w:framePr w:wrap="around" w:vAnchor="text" w:hAnchor="margin" w:xAlign="right" w:y="1"/>
      <w:rPr>
        <w:rStyle w:val="Sidetall"/>
      </w:rPr>
    </w:pPr>
    <w:r>
      <w:rPr>
        <w:rStyle w:val="Sidetall"/>
      </w:rPr>
      <w:fldChar w:fldCharType="begin"/>
    </w:r>
    <w:r w:rsidR="00A92974">
      <w:rPr>
        <w:rStyle w:val="Sidetall"/>
      </w:rPr>
      <w:instrText xml:space="preserve">PAGE  </w:instrText>
    </w:r>
    <w:r>
      <w:rPr>
        <w:rStyle w:val="Sidetall"/>
      </w:rPr>
      <w:fldChar w:fldCharType="separate"/>
    </w:r>
    <w:r w:rsidR="00A92974">
      <w:rPr>
        <w:rStyle w:val="Sidetall"/>
        <w:noProof/>
      </w:rPr>
      <w:t>29</w:t>
    </w:r>
    <w:r>
      <w:rPr>
        <w:rStyle w:val="Sidetall"/>
      </w:rPr>
      <w:fldChar w:fldCharType="end"/>
    </w:r>
  </w:p>
  <w:p w:rsidR="00A92974" w:rsidRDefault="00A92974" w:rsidP="00535AA1">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69432"/>
      <w:docPartObj>
        <w:docPartGallery w:val="Page Numbers (Bottom of Page)"/>
        <w:docPartUnique/>
      </w:docPartObj>
    </w:sdtPr>
    <w:sdtEndPr>
      <w:rPr>
        <w:noProof/>
      </w:rPr>
    </w:sdtEndPr>
    <w:sdtContent>
      <w:p w:rsidR="00A92974" w:rsidRDefault="00457877">
        <w:pPr>
          <w:pStyle w:val="Bunntekst"/>
          <w:jc w:val="center"/>
        </w:pPr>
        <w:r>
          <w:fldChar w:fldCharType="begin"/>
        </w:r>
        <w:r w:rsidR="002A1DAC">
          <w:instrText xml:space="preserve"> PAGE   \* MERGEFORMAT </w:instrText>
        </w:r>
        <w:r>
          <w:fldChar w:fldCharType="separate"/>
        </w:r>
        <w:r w:rsidR="00D455C5">
          <w:rPr>
            <w:noProof/>
          </w:rPr>
          <w:t>4</w:t>
        </w:r>
        <w:r>
          <w:rPr>
            <w:noProof/>
          </w:rPr>
          <w:fldChar w:fldCharType="end"/>
        </w:r>
      </w:p>
    </w:sdtContent>
  </w:sdt>
  <w:p w:rsidR="00A92974" w:rsidRDefault="00A9297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AC" w:rsidRDefault="004616AC">
      <w:r>
        <w:separator/>
      </w:r>
    </w:p>
  </w:footnote>
  <w:footnote w:type="continuationSeparator" w:id="0">
    <w:p w:rsidR="004616AC" w:rsidRDefault="0046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74" w:rsidRDefault="00A92974" w:rsidP="00535AA1">
    <w:pPr>
      <w:pStyle w:val="Topptekst"/>
      <w:jc w:val="center"/>
    </w:pPr>
    <w:r>
      <w:rPr>
        <w:noProof/>
        <w:lang w:eastAsia="nb-NO"/>
      </w:rPr>
      <w:drawing>
        <wp:inline distT="0" distB="0" distL="0" distR="0">
          <wp:extent cx="981075" cy="714375"/>
          <wp:effectExtent l="0" t="0" r="9525" b="9525"/>
          <wp:docPr id="1" name="Picture 1" descr="storm-ungd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ungdom-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14375"/>
                  </a:xfrm>
                  <a:prstGeom prst="rect">
                    <a:avLst/>
                  </a:prstGeom>
                  <a:noFill/>
                  <a:ln>
                    <a:noFill/>
                  </a:ln>
                </pic:spPr>
              </pic:pic>
            </a:graphicData>
          </a:graphic>
        </wp:inline>
      </w:drawing>
    </w:r>
  </w:p>
  <w:p w:rsidR="00A92974" w:rsidRDefault="00A92974" w:rsidP="00535AA1">
    <w:pPr>
      <w:pStyle w:val="Top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74" w:rsidRDefault="00A92974" w:rsidP="00535AA1">
    <w:pPr>
      <w:pStyle w:val="Topptekst"/>
      <w:jc w:val="center"/>
    </w:pPr>
    <w:r>
      <w:rPr>
        <w:noProof/>
        <w:lang w:eastAsia="nb-NO"/>
      </w:rPr>
      <w:drawing>
        <wp:inline distT="0" distB="0" distL="0" distR="0">
          <wp:extent cx="885825" cy="657225"/>
          <wp:effectExtent l="0" t="0" r="9525" b="9525"/>
          <wp:docPr id="4" name="Picture 17" descr="storm-ungd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rm-ungdom-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57225"/>
                  </a:xfrm>
                  <a:prstGeom prst="rect">
                    <a:avLst/>
                  </a:prstGeom>
                  <a:noFill/>
                  <a:ln>
                    <a:noFill/>
                  </a:ln>
                </pic:spPr>
              </pic:pic>
            </a:graphicData>
          </a:graphic>
        </wp:inline>
      </w:drawing>
    </w:r>
  </w:p>
  <w:p w:rsidR="00A92974" w:rsidRDefault="00A92974" w:rsidP="00535AA1">
    <w:pPr>
      <w:pStyle w:val="Top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2AD"/>
    <w:multiLevelType w:val="hybridMultilevel"/>
    <w:tmpl w:val="3742437E"/>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04724FF"/>
    <w:multiLevelType w:val="hybridMultilevel"/>
    <w:tmpl w:val="F3DCE9FE"/>
    <w:lvl w:ilvl="0" w:tplc="43A0D71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925473C"/>
    <w:multiLevelType w:val="hybridMultilevel"/>
    <w:tmpl w:val="5DDC5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AA02B5F"/>
    <w:multiLevelType w:val="hybridMultilevel"/>
    <w:tmpl w:val="0764F314"/>
    <w:lvl w:ilvl="0" w:tplc="04140005">
      <w:start w:val="1"/>
      <w:numFmt w:val="bullet"/>
      <w:lvlText w:val=""/>
      <w:lvlJc w:val="left"/>
      <w:pPr>
        <w:ind w:left="720" w:hanging="360"/>
      </w:pPr>
      <w:rPr>
        <w:rFonts w:ascii="Wingdings" w:hAnsi="Wingdings" w:cs="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94F598E"/>
    <w:multiLevelType w:val="hybridMultilevel"/>
    <w:tmpl w:val="E8B89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30738B5"/>
    <w:multiLevelType w:val="hybridMultilevel"/>
    <w:tmpl w:val="D1AE7A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AD31C4F"/>
    <w:multiLevelType w:val="hybridMultilevel"/>
    <w:tmpl w:val="DE482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665F7"/>
    <w:rsid w:val="000223BF"/>
    <w:rsid w:val="000C1D5C"/>
    <w:rsid w:val="00156B91"/>
    <w:rsid w:val="001D4144"/>
    <w:rsid w:val="001F2CC0"/>
    <w:rsid w:val="001F2EF2"/>
    <w:rsid w:val="002309F9"/>
    <w:rsid w:val="00234D95"/>
    <w:rsid w:val="00237392"/>
    <w:rsid w:val="00246259"/>
    <w:rsid w:val="00275C7A"/>
    <w:rsid w:val="002864C9"/>
    <w:rsid w:val="002879D9"/>
    <w:rsid w:val="002A1DAC"/>
    <w:rsid w:val="003C4326"/>
    <w:rsid w:val="003D2514"/>
    <w:rsid w:val="00405892"/>
    <w:rsid w:val="0041013A"/>
    <w:rsid w:val="00457877"/>
    <w:rsid w:val="004616AC"/>
    <w:rsid w:val="00466014"/>
    <w:rsid w:val="004665F7"/>
    <w:rsid w:val="00486E35"/>
    <w:rsid w:val="00507E2C"/>
    <w:rsid w:val="00532BDE"/>
    <w:rsid w:val="00535AA1"/>
    <w:rsid w:val="0056671C"/>
    <w:rsid w:val="00583CBF"/>
    <w:rsid w:val="005B519E"/>
    <w:rsid w:val="005F2D8E"/>
    <w:rsid w:val="00672FAE"/>
    <w:rsid w:val="006822A4"/>
    <w:rsid w:val="00683D8E"/>
    <w:rsid w:val="006A24AA"/>
    <w:rsid w:val="006D1E12"/>
    <w:rsid w:val="00750328"/>
    <w:rsid w:val="007873AE"/>
    <w:rsid w:val="007A0DAC"/>
    <w:rsid w:val="007B32B1"/>
    <w:rsid w:val="007B63FF"/>
    <w:rsid w:val="007C0400"/>
    <w:rsid w:val="0083221F"/>
    <w:rsid w:val="0086324C"/>
    <w:rsid w:val="008634DA"/>
    <w:rsid w:val="008765C8"/>
    <w:rsid w:val="00895E9C"/>
    <w:rsid w:val="008A43B6"/>
    <w:rsid w:val="008F10AB"/>
    <w:rsid w:val="00953078"/>
    <w:rsid w:val="009759A2"/>
    <w:rsid w:val="00982B2F"/>
    <w:rsid w:val="0098527B"/>
    <w:rsid w:val="00A34E0D"/>
    <w:rsid w:val="00A4229E"/>
    <w:rsid w:val="00A76DDB"/>
    <w:rsid w:val="00A8206B"/>
    <w:rsid w:val="00A92974"/>
    <w:rsid w:val="00B116D5"/>
    <w:rsid w:val="00B5450C"/>
    <w:rsid w:val="00B60F1A"/>
    <w:rsid w:val="00B64543"/>
    <w:rsid w:val="00B84FDA"/>
    <w:rsid w:val="00BA3B6D"/>
    <w:rsid w:val="00BB53B8"/>
    <w:rsid w:val="00BC305E"/>
    <w:rsid w:val="00BD6B3D"/>
    <w:rsid w:val="00BF3153"/>
    <w:rsid w:val="00C0583A"/>
    <w:rsid w:val="00C40D35"/>
    <w:rsid w:val="00C541D8"/>
    <w:rsid w:val="00CB3A33"/>
    <w:rsid w:val="00D038CA"/>
    <w:rsid w:val="00D06EA6"/>
    <w:rsid w:val="00D13FB1"/>
    <w:rsid w:val="00D1479C"/>
    <w:rsid w:val="00D455C5"/>
    <w:rsid w:val="00D830FE"/>
    <w:rsid w:val="00DA4851"/>
    <w:rsid w:val="00DF2B91"/>
    <w:rsid w:val="00E228EA"/>
    <w:rsid w:val="00E5540D"/>
    <w:rsid w:val="00E80C8F"/>
    <w:rsid w:val="00EF6585"/>
    <w:rsid w:val="00EF73A9"/>
    <w:rsid w:val="00F33BC2"/>
    <w:rsid w:val="00F45F1E"/>
    <w:rsid w:val="00FA2F0C"/>
    <w:rsid w:val="00FF426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F7"/>
    <w:pPr>
      <w:spacing w:after="0" w:line="240"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466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66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next w:val="Normal"/>
    <w:link w:val="Overskrift5Tegn"/>
    <w:semiHidden/>
    <w:unhideWhenUsed/>
    <w:qFormat/>
    <w:rsid w:val="004665F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65F7"/>
    <w:rPr>
      <w:rFonts w:asciiTheme="majorHAnsi" w:eastAsiaTheme="majorEastAsia" w:hAnsiTheme="majorHAnsi" w:cstheme="majorBidi"/>
      <w:b/>
      <w:bCs/>
      <w:color w:val="365F91" w:themeColor="accent1" w:themeShade="BF"/>
      <w:sz w:val="28"/>
      <w:szCs w:val="28"/>
    </w:rPr>
  </w:style>
  <w:style w:type="character" w:customStyle="1" w:styleId="Overskrift5Tegn">
    <w:name w:val="Overskrift 5 Tegn"/>
    <w:basedOn w:val="Standardskriftforavsnitt"/>
    <w:link w:val="Overskrift5"/>
    <w:semiHidden/>
    <w:rsid w:val="004665F7"/>
    <w:rPr>
      <w:rFonts w:asciiTheme="majorHAnsi" w:eastAsiaTheme="majorEastAsia" w:hAnsiTheme="majorHAnsi" w:cstheme="majorBidi"/>
      <w:color w:val="243F60" w:themeColor="accent1" w:themeShade="7F"/>
      <w:sz w:val="24"/>
      <w:szCs w:val="20"/>
    </w:rPr>
  </w:style>
  <w:style w:type="table" w:styleId="Tabellrutenett">
    <w:name w:val="Table Grid"/>
    <w:basedOn w:val="Vanligtabell"/>
    <w:rsid w:val="004665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rsid w:val="004665F7"/>
    <w:pPr>
      <w:tabs>
        <w:tab w:val="center" w:pos="4536"/>
        <w:tab w:val="right" w:pos="9072"/>
      </w:tabs>
    </w:pPr>
  </w:style>
  <w:style w:type="character" w:customStyle="1" w:styleId="TopptekstTegn">
    <w:name w:val="Topptekst Tegn"/>
    <w:basedOn w:val="Standardskriftforavsnitt"/>
    <w:link w:val="Topptekst"/>
    <w:rsid w:val="004665F7"/>
    <w:rPr>
      <w:rFonts w:ascii="Times New Roman" w:eastAsia="Times New Roman" w:hAnsi="Times New Roman" w:cs="Times New Roman"/>
      <w:sz w:val="24"/>
      <w:szCs w:val="20"/>
    </w:rPr>
  </w:style>
  <w:style w:type="paragraph" w:styleId="Bunntekst">
    <w:name w:val="footer"/>
    <w:basedOn w:val="Normal"/>
    <w:link w:val="BunntekstTegn"/>
    <w:uiPriority w:val="99"/>
    <w:rsid w:val="004665F7"/>
    <w:pPr>
      <w:tabs>
        <w:tab w:val="center" w:pos="4536"/>
        <w:tab w:val="right" w:pos="9072"/>
      </w:tabs>
    </w:pPr>
  </w:style>
  <w:style w:type="character" w:customStyle="1" w:styleId="BunntekstTegn">
    <w:name w:val="Bunntekst Tegn"/>
    <w:basedOn w:val="Standardskriftforavsnitt"/>
    <w:link w:val="Bunntekst"/>
    <w:uiPriority w:val="99"/>
    <w:rsid w:val="004665F7"/>
    <w:rPr>
      <w:rFonts w:ascii="Times New Roman" w:eastAsia="Times New Roman" w:hAnsi="Times New Roman" w:cs="Times New Roman"/>
      <w:sz w:val="24"/>
      <w:szCs w:val="20"/>
    </w:rPr>
  </w:style>
  <w:style w:type="character" w:styleId="Sidetall">
    <w:name w:val="page number"/>
    <w:basedOn w:val="Standardskriftforavsnitt"/>
    <w:rsid w:val="004665F7"/>
  </w:style>
  <w:style w:type="character" w:styleId="Sterk">
    <w:name w:val="Strong"/>
    <w:basedOn w:val="Standardskriftforavsnitt"/>
    <w:uiPriority w:val="22"/>
    <w:qFormat/>
    <w:rsid w:val="004665F7"/>
    <w:rPr>
      <w:b/>
      <w:bCs/>
    </w:rPr>
  </w:style>
  <w:style w:type="character" w:styleId="Hyperkobling">
    <w:name w:val="Hyperlink"/>
    <w:basedOn w:val="Standardskriftforavsnitt"/>
    <w:uiPriority w:val="99"/>
    <w:unhideWhenUsed/>
    <w:rsid w:val="004665F7"/>
    <w:rPr>
      <w:color w:val="0000FF" w:themeColor="hyperlink"/>
      <w:u w:val="single"/>
    </w:rPr>
  </w:style>
  <w:style w:type="paragraph" w:customStyle="1" w:styleId="overskrift20">
    <w:name w:val="overskrift 2"/>
    <w:basedOn w:val="Normal"/>
    <w:link w:val="overskrift2Tegn0"/>
    <w:qFormat/>
    <w:rsid w:val="004665F7"/>
    <w:rPr>
      <w:b/>
      <w:szCs w:val="24"/>
    </w:rPr>
  </w:style>
  <w:style w:type="character" w:customStyle="1" w:styleId="overskrift2Tegn0">
    <w:name w:val="overskrift 2 Tegn"/>
    <w:basedOn w:val="Standardskriftforavsnitt"/>
    <w:link w:val="overskrift20"/>
    <w:rsid w:val="004665F7"/>
    <w:rPr>
      <w:rFonts w:ascii="Times New Roman" w:eastAsia="Times New Roman" w:hAnsi="Times New Roman" w:cs="Times New Roman"/>
      <w:b/>
      <w:sz w:val="24"/>
      <w:szCs w:val="24"/>
    </w:rPr>
  </w:style>
  <w:style w:type="character" w:styleId="Utheving">
    <w:name w:val="Emphasis"/>
    <w:basedOn w:val="Standardskriftforavsnitt"/>
    <w:uiPriority w:val="20"/>
    <w:qFormat/>
    <w:rsid w:val="004665F7"/>
    <w:rPr>
      <w:i/>
      <w:iCs/>
    </w:rPr>
  </w:style>
  <w:style w:type="paragraph" w:styleId="Overskriftforinnholdsfortegnelse">
    <w:name w:val="TOC Heading"/>
    <w:basedOn w:val="Overskrift1"/>
    <w:next w:val="Normal"/>
    <w:uiPriority w:val="39"/>
    <w:semiHidden/>
    <w:unhideWhenUsed/>
    <w:qFormat/>
    <w:rsid w:val="004665F7"/>
    <w:pPr>
      <w:spacing w:line="276" w:lineRule="auto"/>
      <w:outlineLvl w:val="9"/>
    </w:pPr>
  </w:style>
  <w:style w:type="paragraph" w:styleId="INNH1">
    <w:name w:val="toc 1"/>
    <w:basedOn w:val="Normal"/>
    <w:next w:val="Normal"/>
    <w:autoRedefine/>
    <w:uiPriority w:val="39"/>
    <w:unhideWhenUsed/>
    <w:rsid w:val="004665F7"/>
    <w:pPr>
      <w:spacing w:after="100"/>
    </w:pPr>
  </w:style>
  <w:style w:type="paragraph" w:styleId="Bobletekst">
    <w:name w:val="Balloon Text"/>
    <w:basedOn w:val="Normal"/>
    <w:link w:val="BobletekstTegn"/>
    <w:uiPriority w:val="99"/>
    <w:semiHidden/>
    <w:unhideWhenUsed/>
    <w:rsid w:val="004665F7"/>
    <w:rPr>
      <w:rFonts w:ascii="Tahoma" w:hAnsi="Tahoma" w:cs="Tahoma"/>
      <w:sz w:val="16"/>
      <w:szCs w:val="16"/>
    </w:rPr>
  </w:style>
  <w:style w:type="character" w:customStyle="1" w:styleId="BobletekstTegn">
    <w:name w:val="Bobletekst Tegn"/>
    <w:basedOn w:val="Standardskriftforavsnitt"/>
    <w:link w:val="Bobletekst"/>
    <w:uiPriority w:val="99"/>
    <w:semiHidden/>
    <w:rsid w:val="004665F7"/>
    <w:rPr>
      <w:rFonts w:ascii="Tahoma" w:eastAsia="Times New Roman" w:hAnsi="Tahoma" w:cs="Tahoma"/>
      <w:sz w:val="16"/>
      <w:szCs w:val="16"/>
    </w:rPr>
  </w:style>
  <w:style w:type="character" w:customStyle="1" w:styleId="Overskrift2Tegn">
    <w:name w:val="Overskrift 2 Tegn"/>
    <w:basedOn w:val="Standardskriftforavsnitt"/>
    <w:link w:val="Overskrift2"/>
    <w:uiPriority w:val="9"/>
    <w:rsid w:val="004665F7"/>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4665F7"/>
    <w:pPr>
      <w:spacing w:after="100"/>
      <w:ind w:left="240"/>
    </w:pPr>
  </w:style>
  <w:style w:type="paragraph" w:styleId="Listeavsnitt">
    <w:name w:val="List Paragraph"/>
    <w:basedOn w:val="Normal"/>
    <w:uiPriority w:val="34"/>
    <w:qFormat/>
    <w:rsid w:val="003D2514"/>
    <w:pPr>
      <w:ind w:left="720"/>
      <w:contextualSpacing/>
    </w:pPr>
  </w:style>
</w:styles>
</file>

<file path=word/webSettings.xml><?xml version="1.0" encoding="utf-8"?>
<w:webSettings xmlns:r="http://schemas.openxmlformats.org/officeDocument/2006/relationships" xmlns:w="http://schemas.openxmlformats.org/wordprocessingml/2006/main">
  <w:divs>
    <w:div w:id="4531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B8A66-0345-4DE0-A65D-9450FBF2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2748</Words>
  <Characters>14566</Characters>
  <Application>Microsoft Office Word</Application>
  <DocSecurity>0</DocSecurity>
  <Lines>121</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Bedsys</dc:creator>
  <cp:lastModifiedBy>Lederne avd 71</cp:lastModifiedBy>
  <cp:revision>2</cp:revision>
  <dcterms:created xsi:type="dcterms:W3CDTF">2016-06-19T20:04:00Z</dcterms:created>
  <dcterms:modified xsi:type="dcterms:W3CDTF">2016-06-19T20:04:00Z</dcterms:modified>
</cp:coreProperties>
</file>